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B358" w14:textId="2C57256D" w:rsidR="00E77E4C" w:rsidRPr="002C79FE" w:rsidRDefault="001F0421" w:rsidP="0031054C">
      <w:pPr>
        <w:pStyle w:val="NormalWeb"/>
        <w:spacing w:before="0" w:beforeAutospacing="0" w:after="0" w:afterAutospacing="0" w:line="240" w:lineRule="atLeast"/>
        <w:jc w:val="both"/>
        <w:rPr>
          <w:b/>
          <w:sz w:val="22"/>
          <w:szCs w:val="22"/>
        </w:rPr>
      </w:pPr>
      <w:r>
        <w:rPr>
          <w:b/>
          <w:sz w:val="22"/>
          <w:szCs w:val="22"/>
        </w:rPr>
        <w:t>K</w:t>
      </w:r>
      <w:r w:rsidR="00B614D4">
        <w:rPr>
          <w:b/>
          <w:sz w:val="22"/>
          <w:szCs w:val="22"/>
        </w:rPr>
        <w:t xml:space="preserve">alvarijų </w:t>
      </w:r>
      <w:r w:rsidR="00C76ACB">
        <w:rPr>
          <w:b/>
          <w:sz w:val="22"/>
          <w:szCs w:val="22"/>
        </w:rPr>
        <w:t xml:space="preserve">g. </w:t>
      </w:r>
      <w:r w:rsidR="00B614D4">
        <w:rPr>
          <w:b/>
          <w:sz w:val="22"/>
          <w:szCs w:val="22"/>
        </w:rPr>
        <w:t>1</w:t>
      </w:r>
      <w:r w:rsidR="00C76ACB">
        <w:rPr>
          <w:b/>
          <w:sz w:val="22"/>
          <w:szCs w:val="22"/>
        </w:rPr>
        <w:t>41</w:t>
      </w:r>
      <w:r>
        <w:rPr>
          <w:b/>
          <w:sz w:val="22"/>
          <w:szCs w:val="22"/>
        </w:rPr>
        <w:t xml:space="preserve"> </w:t>
      </w:r>
      <w:r w:rsidR="001E307D" w:rsidRPr="002C79FE">
        <w:rPr>
          <w:b/>
          <w:sz w:val="22"/>
          <w:szCs w:val="22"/>
        </w:rPr>
        <w:t xml:space="preserve">butų </w:t>
      </w:r>
      <w:r w:rsidR="00E77E4C" w:rsidRPr="002C79FE">
        <w:rPr>
          <w:b/>
          <w:sz w:val="22"/>
          <w:szCs w:val="22"/>
        </w:rPr>
        <w:t>dalinės apdailos aprašymas</w:t>
      </w:r>
      <w:r w:rsidR="003C396B" w:rsidRPr="002C79FE">
        <w:rPr>
          <w:b/>
          <w:sz w:val="22"/>
          <w:szCs w:val="22"/>
        </w:rPr>
        <w:t xml:space="preserve"> </w:t>
      </w:r>
    </w:p>
    <w:p w14:paraId="202CCBCC" w14:textId="74E19703" w:rsidR="00B40DC5" w:rsidRPr="002C79FE" w:rsidRDefault="00B40DC5" w:rsidP="00B40DC5">
      <w:pPr>
        <w:pStyle w:val="NormalWeb"/>
        <w:rPr>
          <w:rStyle w:val="Strong"/>
          <w:b w:val="0"/>
        </w:rPr>
      </w:pPr>
      <w:r w:rsidRPr="002C79FE">
        <w:rPr>
          <w:rStyle w:val="Strong"/>
        </w:rPr>
        <w:t xml:space="preserve">Energinė namo klasė. </w:t>
      </w:r>
      <w:r w:rsidRPr="002C79FE">
        <w:rPr>
          <w:rStyle w:val="Strong"/>
          <w:b w:val="0"/>
        </w:rPr>
        <w:t>A</w:t>
      </w:r>
    </w:p>
    <w:p w14:paraId="57590259" w14:textId="4F879A07" w:rsidR="00875B5E" w:rsidRPr="002C79FE" w:rsidRDefault="00875B5E" w:rsidP="00A251E0">
      <w:pPr>
        <w:pStyle w:val="NormalWeb"/>
        <w:jc w:val="both"/>
        <w:rPr>
          <w:sz w:val="22"/>
          <w:szCs w:val="22"/>
        </w:rPr>
      </w:pPr>
      <w:r w:rsidRPr="002C79FE">
        <w:rPr>
          <w:rStyle w:val="Strong"/>
          <w:sz w:val="22"/>
          <w:szCs w:val="22"/>
          <w:bdr w:val="none" w:sz="0" w:space="0" w:color="auto" w:frame="1"/>
        </w:rPr>
        <w:t>Laikančios konstrukcijos.</w:t>
      </w:r>
      <w:r w:rsidRPr="002C79FE">
        <w:rPr>
          <w:rStyle w:val="apple-converted-space"/>
          <w:sz w:val="22"/>
          <w:szCs w:val="22"/>
        </w:rPr>
        <w:t> </w:t>
      </w:r>
      <w:r w:rsidRPr="002C79FE">
        <w:rPr>
          <w:sz w:val="22"/>
          <w:szCs w:val="22"/>
        </w:rPr>
        <w:t>Namo laikančios konstrukcijos – surenkamos gelžbetonio konstrukcijos ir monolitinės konstrukcijos, surenkamos g/b perdangos plokštės.</w:t>
      </w:r>
    </w:p>
    <w:p w14:paraId="0CBBF617" w14:textId="5B2D6F58" w:rsidR="00875B5E" w:rsidRPr="002C79FE" w:rsidRDefault="00875B5E" w:rsidP="00A251E0">
      <w:pPr>
        <w:pStyle w:val="NormalWeb"/>
        <w:spacing w:before="0" w:beforeAutospacing="0" w:after="0" w:afterAutospacing="0" w:line="240" w:lineRule="atLeast"/>
        <w:jc w:val="both"/>
        <w:rPr>
          <w:sz w:val="22"/>
          <w:szCs w:val="22"/>
        </w:rPr>
      </w:pPr>
      <w:r w:rsidRPr="002C79FE">
        <w:rPr>
          <w:rStyle w:val="Strong"/>
          <w:sz w:val="22"/>
          <w:szCs w:val="22"/>
          <w:bdr w:val="none" w:sz="0" w:space="0" w:color="auto" w:frame="1"/>
        </w:rPr>
        <w:t>Išorės sienos, fasadai.</w:t>
      </w:r>
      <w:r w:rsidRPr="002C79FE">
        <w:rPr>
          <w:rStyle w:val="apple-converted-space"/>
          <w:sz w:val="22"/>
          <w:szCs w:val="22"/>
        </w:rPr>
        <w:t> </w:t>
      </w:r>
      <w:r w:rsidRPr="002C79FE">
        <w:rPr>
          <w:sz w:val="22"/>
          <w:szCs w:val="22"/>
        </w:rPr>
        <w:t>Išorinės sienos projektuojamos gelžbetoninės trisluoksnės sure</w:t>
      </w:r>
      <w:r w:rsidR="009110E2" w:rsidRPr="002C79FE">
        <w:rPr>
          <w:sz w:val="22"/>
          <w:szCs w:val="22"/>
        </w:rPr>
        <w:t xml:space="preserve">nkamos konstrukcijos su </w:t>
      </w:r>
      <w:r w:rsidR="00EB0DCE" w:rsidRPr="002C79FE">
        <w:rPr>
          <w:sz w:val="22"/>
          <w:szCs w:val="22"/>
        </w:rPr>
        <w:t xml:space="preserve">termoizoliacine </w:t>
      </w:r>
      <w:r w:rsidR="003C396B" w:rsidRPr="002C79FE">
        <w:rPr>
          <w:sz w:val="22"/>
          <w:szCs w:val="22"/>
        </w:rPr>
        <w:t>plokšte</w:t>
      </w:r>
      <w:r w:rsidR="009110E2" w:rsidRPr="002C79FE">
        <w:rPr>
          <w:sz w:val="22"/>
          <w:szCs w:val="22"/>
        </w:rPr>
        <w:t xml:space="preserve"> </w:t>
      </w:r>
      <w:r w:rsidR="00EB0DCE" w:rsidRPr="002C79FE">
        <w:rPr>
          <w:sz w:val="22"/>
          <w:szCs w:val="22"/>
        </w:rPr>
        <w:t>(</w:t>
      </w:r>
      <w:proofErr w:type="spellStart"/>
      <w:r w:rsidR="00EB0DCE" w:rsidRPr="002C79FE">
        <w:rPr>
          <w:sz w:val="22"/>
          <w:szCs w:val="22"/>
        </w:rPr>
        <w:t>polistireno</w:t>
      </w:r>
      <w:proofErr w:type="spellEnd"/>
      <w:r w:rsidR="00EB0DCE" w:rsidRPr="002C79FE">
        <w:rPr>
          <w:sz w:val="22"/>
          <w:szCs w:val="22"/>
        </w:rPr>
        <w:t>)</w:t>
      </w:r>
      <w:r w:rsidR="003C396B" w:rsidRPr="002C79FE">
        <w:rPr>
          <w:sz w:val="22"/>
          <w:szCs w:val="22"/>
        </w:rPr>
        <w:t xml:space="preserve">, bendras sienos plotis priklausomai nuo aukšto </w:t>
      </w:r>
      <w:r w:rsidR="009110E2" w:rsidRPr="002C79FE">
        <w:rPr>
          <w:sz w:val="22"/>
          <w:szCs w:val="22"/>
        </w:rPr>
        <w:t>440-</w:t>
      </w:r>
      <w:r w:rsidR="00D656D6" w:rsidRPr="002C79FE">
        <w:rPr>
          <w:sz w:val="22"/>
          <w:szCs w:val="22"/>
        </w:rPr>
        <w:t>540</w:t>
      </w:r>
      <w:r w:rsidR="003C396B" w:rsidRPr="002C79FE">
        <w:rPr>
          <w:sz w:val="22"/>
          <w:szCs w:val="22"/>
        </w:rPr>
        <w:t>mm.</w:t>
      </w:r>
      <w:r w:rsidRPr="002C79FE">
        <w:rPr>
          <w:sz w:val="22"/>
          <w:szCs w:val="22"/>
        </w:rPr>
        <w:t xml:space="preserve"> Fasadų apdaila pagal namo projektą: numatoma dažytas betoninis paviršius.</w:t>
      </w:r>
    </w:p>
    <w:p w14:paraId="791563EC" w14:textId="77777777" w:rsidR="001F0421" w:rsidRPr="002C79FE" w:rsidRDefault="001F0421" w:rsidP="00A251E0">
      <w:pPr>
        <w:pStyle w:val="NormalWeb"/>
        <w:spacing w:before="0" w:beforeAutospacing="0" w:after="0" w:afterAutospacing="0" w:line="240" w:lineRule="atLeast"/>
        <w:jc w:val="both"/>
        <w:rPr>
          <w:sz w:val="22"/>
          <w:szCs w:val="22"/>
        </w:rPr>
      </w:pPr>
    </w:p>
    <w:p w14:paraId="21DC7718" w14:textId="7C6E9F49" w:rsidR="00875B5E" w:rsidRPr="00A251E0" w:rsidRDefault="00875B5E" w:rsidP="00A251E0">
      <w:pPr>
        <w:pStyle w:val="NormalWeb"/>
        <w:spacing w:before="0" w:beforeAutospacing="0" w:after="0" w:afterAutospacing="0" w:line="240" w:lineRule="atLeast"/>
        <w:jc w:val="both"/>
        <w:rPr>
          <w:sz w:val="22"/>
          <w:szCs w:val="22"/>
        </w:rPr>
      </w:pPr>
      <w:r w:rsidRPr="002C79FE">
        <w:rPr>
          <w:rStyle w:val="Strong"/>
          <w:sz w:val="22"/>
          <w:szCs w:val="22"/>
          <w:bdr w:val="none" w:sz="0" w:space="0" w:color="auto" w:frame="1"/>
        </w:rPr>
        <w:t>Vidinės sienos ir pertvaros.</w:t>
      </w:r>
      <w:r w:rsidRPr="002C79FE">
        <w:rPr>
          <w:rStyle w:val="apple-converted-space"/>
          <w:sz w:val="22"/>
          <w:szCs w:val="22"/>
        </w:rPr>
        <w:t> </w:t>
      </w:r>
      <w:r w:rsidR="00114832" w:rsidRPr="002C79FE">
        <w:rPr>
          <w:sz w:val="22"/>
          <w:szCs w:val="22"/>
        </w:rPr>
        <w:t>S</w:t>
      </w:r>
      <w:r w:rsidRPr="002C79FE">
        <w:rPr>
          <w:sz w:val="22"/>
          <w:szCs w:val="22"/>
        </w:rPr>
        <w:t>ienos</w:t>
      </w:r>
      <w:r w:rsidR="00114832" w:rsidRPr="002C79FE">
        <w:rPr>
          <w:sz w:val="22"/>
          <w:szCs w:val="22"/>
        </w:rPr>
        <w:t xml:space="preserve"> tarp butų</w:t>
      </w:r>
      <w:r w:rsidRPr="002C79FE">
        <w:rPr>
          <w:sz w:val="22"/>
          <w:szCs w:val="22"/>
        </w:rPr>
        <w:t xml:space="preserve"> surenkamo</w:t>
      </w:r>
      <w:r w:rsidR="00EB0DCE" w:rsidRPr="002C79FE">
        <w:rPr>
          <w:sz w:val="22"/>
          <w:szCs w:val="22"/>
        </w:rPr>
        <w:t>s</w:t>
      </w:r>
      <w:r w:rsidR="001E307D" w:rsidRPr="002C79FE">
        <w:rPr>
          <w:sz w:val="22"/>
          <w:szCs w:val="22"/>
        </w:rPr>
        <w:t xml:space="preserve"> pagal namo projektą</w:t>
      </w:r>
      <w:r w:rsidR="00114832" w:rsidRPr="002C79FE">
        <w:rPr>
          <w:sz w:val="22"/>
          <w:szCs w:val="22"/>
        </w:rPr>
        <w:t xml:space="preserve">, </w:t>
      </w:r>
      <w:proofErr w:type="spellStart"/>
      <w:r w:rsidR="00114832" w:rsidRPr="002C79FE">
        <w:rPr>
          <w:sz w:val="22"/>
          <w:szCs w:val="22"/>
        </w:rPr>
        <w:t>viena</w:t>
      </w:r>
      <w:r w:rsidR="00EB0DCE" w:rsidRPr="002C79FE">
        <w:rPr>
          <w:sz w:val="22"/>
          <w:szCs w:val="22"/>
        </w:rPr>
        <w:t>sluoksnės</w:t>
      </w:r>
      <w:proofErr w:type="spellEnd"/>
      <w:r w:rsidR="00EB0DCE" w:rsidRPr="002C79FE">
        <w:rPr>
          <w:sz w:val="22"/>
          <w:szCs w:val="22"/>
        </w:rPr>
        <w:t xml:space="preserve"> </w:t>
      </w:r>
      <w:r w:rsidRPr="002C79FE">
        <w:rPr>
          <w:sz w:val="22"/>
          <w:szCs w:val="22"/>
        </w:rPr>
        <w:t xml:space="preserve"> </w:t>
      </w:r>
      <w:r w:rsidR="00114832" w:rsidRPr="002C79FE">
        <w:rPr>
          <w:sz w:val="22"/>
          <w:szCs w:val="22"/>
        </w:rPr>
        <w:t xml:space="preserve">gelžbetoninės </w:t>
      </w:r>
      <w:r w:rsidR="003E6E3A" w:rsidRPr="002C79FE">
        <w:rPr>
          <w:sz w:val="22"/>
          <w:szCs w:val="22"/>
        </w:rPr>
        <w:t xml:space="preserve">160 - </w:t>
      </w:r>
      <w:r w:rsidRPr="002C79FE">
        <w:rPr>
          <w:sz w:val="22"/>
          <w:szCs w:val="22"/>
        </w:rPr>
        <w:t>200mm</w:t>
      </w:r>
      <w:r w:rsidR="00114832" w:rsidRPr="002C79FE">
        <w:rPr>
          <w:sz w:val="22"/>
          <w:szCs w:val="22"/>
        </w:rPr>
        <w:t xml:space="preserve"> storio</w:t>
      </w:r>
      <w:r w:rsidR="001E307D" w:rsidRPr="002C79FE">
        <w:rPr>
          <w:sz w:val="22"/>
          <w:szCs w:val="22"/>
        </w:rPr>
        <w:t xml:space="preserve"> </w:t>
      </w:r>
      <w:r w:rsidR="001E307D" w:rsidRPr="002C79FE">
        <w:rPr>
          <w:color w:val="000000" w:themeColor="text1"/>
          <w:sz w:val="22"/>
          <w:szCs w:val="22"/>
        </w:rPr>
        <w:t>arba dvigubo metalinio karkaso su gipso kartono plokščių apkala ir garsą izoliuojančiu užpildu</w:t>
      </w:r>
      <w:r w:rsidRPr="002C79FE">
        <w:rPr>
          <w:sz w:val="22"/>
          <w:szCs w:val="22"/>
        </w:rPr>
        <w:t>. </w:t>
      </w:r>
      <w:r w:rsidR="00114832" w:rsidRPr="002C79FE">
        <w:rPr>
          <w:sz w:val="22"/>
          <w:szCs w:val="22"/>
        </w:rPr>
        <w:t>Vidaus</w:t>
      </w:r>
      <w:r w:rsidRPr="002C79FE">
        <w:rPr>
          <w:sz w:val="22"/>
          <w:szCs w:val="22"/>
        </w:rPr>
        <w:t xml:space="preserve"> sienų ir lauko sienų</w:t>
      </w:r>
      <w:r w:rsidRPr="00A251E0">
        <w:rPr>
          <w:sz w:val="22"/>
          <w:szCs w:val="22"/>
        </w:rPr>
        <w:t xml:space="preserve"> vidinės pusės pavirši</w:t>
      </w:r>
      <w:r w:rsidR="00114832" w:rsidRPr="00A251E0">
        <w:rPr>
          <w:sz w:val="22"/>
          <w:szCs w:val="22"/>
        </w:rPr>
        <w:t>ai</w:t>
      </w:r>
      <w:r w:rsidRPr="00A251E0">
        <w:rPr>
          <w:sz w:val="22"/>
          <w:szCs w:val="22"/>
        </w:rPr>
        <w:t xml:space="preserve"> – </w:t>
      </w:r>
      <w:r w:rsidR="003C396B" w:rsidRPr="00A251E0">
        <w:rPr>
          <w:sz w:val="22"/>
          <w:szCs w:val="22"/>
        </w:rPr>
        <w:t>betonas, netinkuotas, neglaistytas, nedažytas</w:t>
      </w:r>
      <w:r w:rsidRPr="00A251E0">
        <w:rPr>
          <w:sz w:val="22"/>
          <w:szCs w:val="22"/>
        </w:rPr>
        <w:t>. Buto vidinės pertvaros – karkasinės</w:t>
      </w:r>
      <w:r w:rsidR="005833E8" w:rsidRPr="00A251E0">
        <w:rPr>
          <w:sz w:val="22"/>
          <w:szCs w:val="22"/>
        </w:rPr>
        <w:t>,</w:t>
      </w:r>
      <w:r w:rsidRPr="00A251E0">
        <w:rPr>
          <w:sz w:val="22"/>
          <w:szCs w:val="22"/>
        </w:rPr>
        <w:t xml:space="preserve"> </w:t>
      </w:r>
      <w:r w:rsidR="005833E8" w:rsidRPr="00A251E0">
        <w:rPr>
          <w:sz w:val="22"/>
          <w:szCs w:val="22"/>
        </w:rPr>
        <w:t xml:space="preserve">dviejų sluoksnių </w:t>
      </w:r>
      <w:r w:rsidRPr="00A251E0">
        <w:rPr>
          <w:sz w:val="22"/>
          <w:szCs w:val="22"/>
        </w:rPr>
        <w:t>gipso kartono plokščių su vidaus užpild</w:t>
      </w:r>
      <w:r w:rsidR="00E52552" w:rsidRPr="00A251E0">
        <w:rPr>
          <w:sz w:val="22"/>
          <w:szCs w:val="22"/>
        </w:rPr>
        <w:t>o medžiaga</w:t>
      </w:r>
      <w:r w:rsidRPr="00A251E0">
        <w:rPr>
          <w:sz w:val="22"/>
          <w:szCs w:val="22"/>
        </w:rPr>
        <w:t>. Gipso kartono plokščių paviršius neglaistytas, nedažytas, siūlės ir sujungimai neužtaisyti.</w:t>
      </w:r>
      <w:r w:rsidR="001E307D" w:rsidRPr="00A251E0">
        <w:rPr>
          <w:sz w:val="22"/>
          <w:szCs w:val="22"/>
        </w:rPr>
        <w:t xml:space="preserve"> </w:t>
      </w:r>
    </w:p>
    <w:p w14:paraId="62B18A16" w14:textId="77777777" w:rsidR="001F0421" w:rsidRPr="00A251E0" w:rsidRDefault="001F0421" w:rsidP="00A251E0">
      <w:pPr>
        <w:pStyle w:val="NormalWeb"/>
        <w:spacing w:before="0" w:beforeAutospacing="0" w:after="0" w:afterAutospacing="0" w:line="240" w:lineRule="atLeast"/>
        <w:jc w:val="both"/>
        <w:rPr>
          <w:sz w:val="22"/>
          <w:szCs w:val="22"/>
        </w:rPr>
      </w:pPr>
    </w:p>
    <w:p w14:paraId="21D1AA0A" w14:textId="295F1459" w:rsidR="00875B5E" w:rsidRPr="00A251E0" w:rsidRDefault="00875B5E"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Perdangos ir lubos.</w:t>
      </w:r>
      <w:r w:rsidRPr="00A251E0">
        <w:rPr>
          <w:rStyle w:val="apple-converted-space"/>
          <w:sz w:val="22"/>
          <w:szCs w:val="22"/>
        </w:rPr>
        <w:t> </w:t>
      </w:r>
      <w:r w:rsidRPr="00A251E0">
        <w:rPr>
          <w:sz w:val="22"/>
          <w:szCs w:val="22"/>
        </w:rPr>
        <w:t xml:space="preserve">Surenkamas g/b perdangos plokštės, lubų paviršius – betonas, nešlifuotas, netinkuotas, neglaistytas, nedažytas, sujungimai </w:t>
      </w:r>
      <w:r w:rsidR="003C396B" w:rsidRPr="00A251E0">
        <w:rPr>
          <w:sz w:val="22"/>
          <w:szCs w:val="22"/>
        </w:rPr>
        <w:t xml:space="preserve">(rustai ir kt.) </w:t>
      </w:r>
      <w:r w:rsidRPr="00A251E0">
        <w:rPr>
          <w:sz w:val="22"/>
          <w:szCs w:val="22"/>
        </w:rPr>
        <w:t>neužtaisyti. Statytojas informuoja, kad surenkamų g/b perdengimo plokščių ir monolitin</w:t>
      </w:r>
      <w:r w:rsidR="00261232" w:rsidRPr="00A251E0">
        <w:rPr>
          <w:sz w:val="22"/>
          <w:szCs w:val="22"/>
        </w:rPr>
        <w:t>i</w:t>
      </w:r>
      <w:r w:rsidRPr="00A251E0">
        <w:rPr>
          <w:sz w:val="22"/>
          <w:szCs w:val="22"/>
        </w:rPr>
        <w:t>o g/b lubos gali turėti įlinkį leistiną pagal STR 2.05.05:2005 „Betoninių ir gelžbetoninių konstrukcijų projektavimas“.</w:t>
      </w:r>
    </w:p>
    <w:p w14:paraId="6072B2A3" w14:textId="77777777" w:rsidR="001F0421" w:rsidRPr="00A251E0" w:rsidRDefault="001F0421" w:rsidP="00A251E0">
      <w:pPr>
        <w:pStyle w:val="NormalWeb"/>
        <w:spacing w:before="0" w:beforeAutospacing="0" w:after="0" w:afterAutospacing="0" w:line="240" w:lineRule="atLeast"/>
        <w:jc w:val="both"/>
        <w:rPr>
          <w:sz w:val="22"/>
          <w:szCs w:val="22"/>
        </w:rPr>
      </w:pPr>
    </w:p>
    <w:p w14:paraId="0374FEB4" w14:textId="2B3C08F5" w:rsidR="00875B5E" w:rsidRPr="00A251E0" w:rsidRDefault="00875B5E"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Stogas.</w:t>
      </w:r>
      <w:r w:rsidRPr="00A251E0">
        <w:rPr>
          <w:sz w:val="22"/>
          <w:szCs w:val="22"/>
        </w:rPr>
        <w:t>  Sutapdintas (plokščias), apšiltintas</w:t>
      </w:r>
      <w:r w:rsidR="009500A6" w:rsidRPr="00A251E0">
        <w:rPr>
          <w:sz w:val="22"/>
          <w:szCs w:val="22"/>
        </w:rPr>
        <w:t xml:space="preserve"> vadovaujantis statybinių norminių aktų reikalavimais</w:t>
      </w:r>
      <w:r w:rsidRPr="00A251E0">
        <w:rPr>
          <w:sz w:val="22"/>
          <w:szCs w:val="22"/>
        </w:rPr>
        <w:t>.</w:t>
      </w:r>
      <w:r w:rsidR="009500A6" w:rsidRPr="00A251E0">
        <w:rPr>
          <w:sz w:val="22"/>
          <w:szCs w:val="22"/>
        </w:rPr>
        <w:t xml:space="preserve"> Stogo danga ruloninė su vidine lietaus nutekėjimo sistema. </w:t>
      </w:r>
    </w:p>
    <w:p w14:paraId="39306E81" w14:textId="77777777" w:rsidR="001F0421" w:rsidRPr="00A251E0" w:rsidRDefault="001F0421" w:rsidP="00A251E0">
      <w:pPr>
        <w:pStyle w:val="NormalWeb"/>
        <w:spacing w:before="0" w:beforeAutospacing="0" w:after="0" w:afterAutospacing="0" w:line="240" w:lineRule="atLeast"/>
        <w:jc w:val="both"/>
        <w:rPr>
          <w:sz w:val="22"/>
          <w:szCs w:val="22"/>
        </w:rPr>
      </w:pPr>
    </w:p>
    <w:p w14:paraId="3A5BF44A" w14:textId="6BDA8CFF" w:rsidR="00875B5E" w:rsidRPr="00A251E0" w:rsidRDefault="00875B5E"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Langai ir palangės.</w:t>
      </w:r>
      <w:r w:rsidRPr="00A251E0">
        <w:rPr>
          <w:rStyle w:val="apple-converted-space"/>
          <w:sz w:val="22"/>
          <w:szCs w:val="22"/>
        </w:rPr>
        <w:t> </w:t>
      </w:r>
      <w:r w:rsidRPr="00A251E0">
        <w:rPr>
          <w:sz w:val="22"/>
          <w:szCs w:val="22"/>
        </w:rPr>
        <w:t xml:space="preserve">Butuose plastikinių rėmų langai su trijų stiklų, dviejų kamerų stiklo paketu su </w:t>
      </w:r>
      <w:proofErr w:type="spellStart"/>
      <w:r w:rsidRPr="00A251E0">
        <w:rPr>
          <w:sz w:val="22"/>
          <w:szCs w:val="22"/>
        </w:rPr>
        <w:t>selektyviniu</w:t>
      </w:r>
      <w:proofErr w:type="spellEnd"/>
      <w:r w:rsidRPr="00A251E0">
        <w:rPr>
          <w:sz w:val="22"/>
          <w:szCs w:val="22"/>
        </w:rPr>
        <w:t xml:space="preserve"> stiklu. </w:t>
      </w:r>
      <w:r w:rsidR="00FA493B" w:rsidRPr="00A251E0">
        <w:rPr>
          <w:sz w:val="22"/>
          <w:szCs w:val="22"/>
        </w:rPr>
        <w:t xml:space="preserve">Bent vienas langas kambaryje varstomas trimis kryptimis. </w:t>
      </w:r>
      <w:r w:rsidRPr="00A251E0">
        <w:rPr>
          <w:sz w:val="22"/>
          <w:szCs w:val="22"/>
        </w:rPr>
        <w:t>Vid</w:t>
      </w:r>
      <w:r w:rsidR="00FA493B" w:rsidRPr="00A251E0">
        <w:rPr>
          <w:sz w:val="22"/>
          <w:szCs w:val="22"/>
        </w:rPr>
        <w:t>au</w:t>
      </w:r>
      <w:r w:rsidRPr="00A251E0">
        <w:rPr>
          <w:sz w:val="22"/>
          <w:szCs w:val="22"/>
        </w:rPr>
        <w:t>s palangės ne</w:t>
      </w:r>
      <w:r w:rsidR="00FA493B" w:rsidRPr="00A251E0">
        <w:rPr>
          <w:sz w:val="22"/>
          <w:szCs w:val="22"/>
        </w:rPr>
        <w:t>montuojam</w:t>
      </w:r>
      <w:r w:rsidRPr="00A251E0">
        <w:rPr>
          <w:sz w:val="22"/>
          <w:szCs w:val="22"/>
        </w:rPr>
        <w:t>os.</w:t>
      </w:r>
      <w:r w:rsidR="00EF0829" w:rsidRPr="00A251E0">
        <w:rPr>
          <w:sz w:val="22"/>
          <w:szCs w:val="22"/>
        </w:rPr>
        <w:t xml:space="preserve"> </w:t>
      </w:r>
      <w:r w:rsidR="000D5733" w:rsidRPr="00A251E0">
        <w:rPr>
          <w:sz w:val="22"/>
          <w:szCs w:val="22"/>
        </w:rPr>
        <w:t>Angokraščiai</w:t>
      </w:r>
      <w:r w:rsidR="00A7264A" w:rsidRPr="00A251E0">
        <w:rPr>
          <w:sz w:val="22"/>
          <w:szCs w:val="22"/>
        </w:rPr>
        <w:t xml:space="preserve"> nešiltinami,</w:t>
      </w:r>
      <w:r w:rsidR="000D5733" w:rsidRPr="00A251E0">
        <w:rPr>
          <w:sz w:val="22"/>
          <w:szCs w:val="22"/>
        </w:rPr>
        <w:t xml:space="preserve"> netinkuojami.</w:t>
      </w:r>
    </w:p>
    <w:p w14:paraId="754DD18E" w14:textId="77777777" w:rsidR="001F0421" w:rsidRPr="00A251E0" w:rsidRDefault="001F0421" w:rsidP="00A251E0">
      <w:pPr>
        <w:pStyle w:val="NormalWeb"/>
        <w:spacing w:before="0" w:beforeAutospacing="0" w:after="0" w:afterAutospacing="0" w:line="240" w:lineRule="atLeast"/>
        <w:jc w:val="both"/>
        <w:rPr>
          <w:sz w:val="22"/>
          <w:szCs w:val="22"/>
        </w:rPr>
      </w:pPr>
    </w:p>
    <w:p w14:paraId="74B79DDC" w14:textId="456D1BD6" w:rsidR="00875B5E" w:rsidRPr="00A251E0" w:rsidRDefault="00875B5E"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Durys.</w:t>
      </w:r>
      <w:r w:rsidRPr="00A251E0">
        <w:rPr>
          <w:rStyle w:val="apple-converted-space"/>
          <w:sz w:val="22"/>
          <w:szCs w:val="22"/>
        </w:rPr>
        <w:t> </w:t>
      </w:r>
      <w:r w:rsidRPr="00A251E0">
        <w:rPr>
          <w:sz w:val="22"/>
          <w:szCs w:val="22"/>
        </w:rPr>
        <w:t>Įėjimo į butą durys „šarvo“ tipo</w:t>
      </w:r>
      <w:r w:rsidR="00FA493B" w:rsidRPr="00A251E0">
        <w:rPr>
          <w:sz w:val="22"/>
          <w:szCs w:val="22"/>
        </w:rPr>
        <w:t>, daugiasluoksnės</w:t>
      </w:r>
      <w:r w:rsidRPr="00A251E0">
        <w:rPr>
          <w:sz w:val="22"/>
          <w:szCs w:val="22"/>
        </w:rPr>
        <w:t>. Dvi spynos</w:t>
      </w:r>
      <w:r w:rsidR="00FA493B" w:rsidRPr="00A251E0">
        <w:rPr>
          <w:sz w:val="22"/>
          <w:szCs w:val="22"/>
        </w:rPr>
        <w:t>, nerūdijančio plieno slenkstis, angos apvadai</w:t>
      </w:r>
      <w:r w:rsidRPr="00A251E0">
        <w:rPr>
          <w:sz w:val="22"/>
          <w:szCs w:val="22"/>
        </w:rPr>
        <w:t xml:space="preserve"> ir </w:t>
      </w:r>
      <w:proofErr w:type="spellStart"/>
      <w:r w:rsidR="00FA493B" w:rsidRPr="00A251E0">
        <w:rPr>
          <w:sz w:val="22"/>
          <w:szCs w:val="22"/>
        </w:rPr>
        <w:t>plačiakampė</w:t>
      </w:r>
      <w:proofErr w:type="spellEnd"/>
      <w:r w:rsidR="00FA493B" w:rsidRPr="00A251E0">
        <w:rPr>
          <w:sz w:val="22"/>
          <w:szCs w:val="22"/>
        </w:rPr>
        <w:t xml:space="preserve"> </w:t>
      </w:r>
      <w:r w:rsidRPr="00A251E0">
        <w:rPr>
          <w:sz w:val="22"/>
          <w:szCs w:val="22"/>
        </w:rPr>
        <w:t>„akutė“. Vidinės buto durys bei staktos neįrengtos.</w:t>
      </w:r>
      <w:r w:rsidR="000D5733" w:rsidRPr="00A251E0">
        <w:rPr>
          <w:sz w:val="22"/>
          <w:szCs w:val="22"/>
        </w:rPr>
        <w:t xml:space="preserve"> Durų angokraštis netinkuojamas.</w:t>
      </w:r>
    </w:p>
    <w:p w14:paraId="05D1C646" w14:textId="77777777" w:rsidR="001F0421" w:rsidRPr="00A251E0" w:rsidRDefault="001F0421" w:rsidP="00A251E0">
      <w:pPr>
        <w:pStyle w:val="NormalWeb"/>
        <w:spacing w:before="0" w:beforeAutospacing="0" w:after="0" w:afterAutospacing="0" w:line="240" w:lineRule="atLeast"/>
        <w:jc w:val="both"/>
        <w:rPr>
          <w:sz w:val="22"/>
          <w:szCs w:val="22"/>
        </w:rPr>
      </w:pPr>
    </w:p>
    <w:p w14:paraId="432FFF1A" w14:textId="5BB023A0" w:rsidR="00875B5E" w:rsidRPr="00A251E0" w:rsidRDefault="00875B5E"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Grindys.</w:t>
      </w:r>
      <w:r w:rsidRPr="00A251E0">
        <w:rPr>
          <w:rStyle w:val="apple-converted-space"/>
          <w:sz w:val="22"/>
          <w:szCs w:val="22"/>
        </w:rPr>
        <w:t> </w:t>
      </w:r>
      <w:r w:rsidRPr="00A251E0">
        <w:rPr>
          <w:sz w:val="22"/>
          <w:szCs w:val="22"/>
        </w:rPr>
        <w:t xml:space="preserve">Visame buto plote (išskyrus </w:t>
      </w:r>
      <w:proofErr w:type="spellStart"/>
      <w:r w:rsidRPr="00A251E0">
        <w:rPr>
          <w:sz w:val="22"/>
          <w:szCs w:val="22"/>
        </w:rPr>
        <w:t>san</w:t>
      </w:r>
      <w:proofErr w:type="spellEnd"/>
      <w:r w:rsidRPr="00A251E0">
        <w:rPr>
          <w:sz w:val="22"/>
          <w:szCs w:val="22"/>
        </w:rPr>
        <w:t>. mazgo patalpoje) įrengtas betoninis išlyginamasis pagrindas. San. mazge bei likusiame buto plote hidroizoliacija neįrengiama.</w:t>
      </w:r>
    </w:p>
    <w:p w14:paraId="0F5393CF" w14:textId="77777777" w:rsidR="001F0421" w:rsidRPr="00A251E0" w:rsidRDefault="001F0421" w:rsidP="00A251E0">
      <w:pPr>
        <w:pStyle w:val="NormalWeb"/>
        <w:spacing w:before="0" w:beforeAutospacing="0" w:after="0" w:afterAutospacing="0" w:line="240" w:lineRule="atLeast"/>
        <w:jc w:val="both"/>
        <w:rPr>
          <w:sz w:val="22"/>
          <w:szCs w:val="22"/>
        </w:rPr>
      </w:pPr>
    </w:p>
    <w:p w14:paraId="235A5DCA" w14:textId="145A2825" w:rsidR="00875B5E" w:rsidRPr="00A251E0" w:rsidRDefault="00875B5E"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Šildymas.</w:t>
      </w:r>
      <w:r w:rsidRPr="00A251E0">
        <w:rPr>
          <w:rStyle w:val="apple-converted-space"/>
          <w:sz w:val="22"/>
          <w:szCs w:val="22"/>
        </w:rPr>
        <w:t> </w:t>
      </w:r>
      <w:r w:rsidRPr="00A251E0">
        <w:rPr>
          <w:sz w:val="22"/>
          <w:szCs w:val="22"/>
        </w:rPr>
        <w:t>Šildymo sistema aprūpinta individualaus patalpų temperatūros reguliavimo priemonėmis. Butuose ir laiptinėse įrengiami plieniniai radiatoriai. San. mazge vandeniu šildomas gyvatukas neprojektuojamas ir neįrengiamas, tačiau atvesti elektros laidai elektros gyvatukui prijungti. Šilumos apskaita: įrengiami skaitikliai laiptinėse esančiose kolektorinėse spintose.</w:t>
      </w:r>
    </w:p>
    <w:p w14:paraId="61C2D2E7" w14:textId="77777777" w:rsidR="001F0421" w:rsidRPr="00A251E0" w:rsidRDefault="001F0421" w:rsidP="00A251E0">
      <w:pPr>
        <w:pStyle w:val="NormalWeb"/>
        <w:spacing w:before="0" w:beforeAutospacing="0" w:after="0" w:afterAutospacing="0" w:line="240" w:lineRule="atLeast"/>
        <w:jc w:val="both"/>
        <w:rPr>
          <w:sz w:val="22"/>
          <w:szCs w:val="22"/>
        </w:rPr>
      </w:pPr>
    </w:p>
    <w:p w14:paraId="1D2E61D3" w14:textId="05077B0A" w:rsidR="00B27DAE" w:rsidRPr="002C79FE" w:rsidRDefault="00B27DAE" w:rsidP="00A251E0">
      <w:pPr>
        <w:pStyle w:val="NormalWeb"/>
        <w:spacing w:before="0" w:beforeAutospacing="0" w:after="0" w:afterAutospacing="0" w:line="240" w:lineRule="atLeast"/>
        <w:jc w:val="both"/>
        <w:rPr>
          <w:strike/>
          <w:sz w:val="22"/>
          <w:szCs w:val="22"/>
        </w:rPr>
      </w:pPr>
      <w:r w:rsidRPr="00A251E0">
        <w:rPr>
          <w:b/>
          <w:bCs/>
          <w:sz w:val="22"/>
          <w:szCs w:val="22"/>
        </w:rPr>
        <w:t>Vėdinimas.</w:t>
      </w:r>
      <w:r w:rsidRPr="00A251E0">
        <w:rPr>
          <w:sz w:val="22"/>
          <w:szCs w:val="22"/>
        </w:rPr>
        <w:t> </w:t>
      </w:r>
      <w:r w:rsidR="00C345D0" w:rsidRPr="002C79FE">
        <w:rPr>
          <w:sz w:val="22"/>
          <w:szCs w:val="22"/>
        </w:rPr>
        <w:t>Bu</w:t>
      </w:r>
      <w:r w:rsidRPr="002C79FE">
        <w:rPr>
          <w:sz w:val="22"/>
          <w:szCs w:val="22"/>
        </w:rPr>
        <w:t>tuose didesniuose nei 45m2 numatoma galimybė įsirengti individualius mechaninio vėdinimo įrenginius (</w:t>
      </w:r>
      <w:proofErr w:type="spellStart"/>
      <w:r w:rsidRPr="002C79FE">
        <w:rPr>
          <w:sz w:val="22"/>
          <w:szCs w:val="22"/>
        </w:rPr>
        <w:t>rekuperatorius</w:t>
      </w:r>
      <w:proofErr w:type="spellEnd"/>
      <w:r w:rsidRPr="002C79FE">
        <w:rPr>
          <w:sz w:val="22"/>
          <w:szCs w:val="22"/>
        </w:rPr>
        <w:t xml:space="preserve">). Buto vėdinimas mechaninis. Įrengiami du ortakiai bute: vienas virtuvės zonoje, vienas </w:t>
      </w:r>
      <w:proofErr w:type="spellStart"/>
      <w:r w:rsidRPr="002C79FE">
        <w:rPr>
          <w:sz w:val="22"/>
          <w:szCs w:val="22"/>
        </w:rPr>
        <w:t>san</w:t>
      </w:r>
      <w:proofErr w:type="spellEnd"/>
      <w:r w:rsidRPr="002C79FE">
        <w:rPr>
          <w:sz w:val="22"/>
          <w:szCs w:val="22"/>
        </w:rPr>
        <w:t>. mazge. Butams mažesniems nei 45m2 numatytas natūralus vėdinimas.</w:t>
      </w:r>
    </w:p>
    <w:p w14:paraId="176BAD07" w14:textId="4E84E7B2" w:rsidR="00B27DAE" w:rsidRPr="00A251E0" w:rsidRDefault="00B27DAE" w:rsidP="00A251E0">
      <w:pPr>
        <w:pStyle w:val="NormalWeb"/>
        <w:spacing w:before="0" w:beforeAutospacing="0" w:after="0" w:afterAutospacing="0" w:line="240" w:lineRule="atLeast"/>
        <w:jc w:val="both"/>
        <w:rPr>
          <w:sz w:val="22"/>
          <w:szCs w:val="22"/>
        </w:rPr>
      </w:pPr>
      <w:r w:rsidRPr="002C79FE">
        <w:rPr>
          <w:sz w:val="22"/>
          <w:szCs w:val="22"/>
        </w:rPr>
        <w:t>Buto vidaus ortakius, ventiliacijos angų groteles, gartraukį įrengti turi pats Pirkėjas buto</w:t>
      </w:r>
      <w:r w:rsidRPr="00A251E0">
        <w:rPr>
          <w:sz w:val="22"/>
          <w:szCs w:val="22"/>
        </w:rPr>
        <w:t xml:space="preserve"> pilnos apdailos atlikimo metu. San. mazgo vėdinimas priverstinis, tačiau ventiliatorius su atbulinės traukos sklendėmis įrengti turi pats Pirkėjas buto pilnos apdailos atlikimo metu. Ventiliacinės grotelės nesudėtos. Vidaus ortakius, ventiliacijos angų groteles, gartraukį įrengti turi pats Pirkėjas buto pilnos apdailos atlikimo metu. </w:t>
      </w:r>
    </w:p>
    <w:p w14:paraId="50F568E4" w14:textId="77777777" w:rsidR="001F0421" w:rsidRPr="00A251E0" w:rsidRDefault="001F0421" w:rsidP="00A251E0">
      <w:pPr>
        <w:pStyle w:val="NormalWeb"/>
        <w:spacing w:before="0" w:beforeAutospacing="0" w:after="0" w:afterAutospacing="0" w:line="240" w:lineRule="atLeast"/>
        <w:jc w:val="both"/>
        <w:rPr>
          <w:sz w:val="22"/>
          <w:szCs w:val="22"/>
        </w:rPr>
      </w:pPr>
    </w:p>
    <w:p w14:paraId="12977129" w14:textId="71C5D6A1" w:rsidR="00875B5E" w:rsidRPr="00A251E0" w:rsidRDefault="00875B5E"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Nuotekos.</w:t>
      </w:r>
      <w:r w:rsidRPr="00A251E0">
        <w:rPr>
          <w:rStyle w:val="apple-converted-space"/>
          <w:sz w:val="22"/>
          <w:szCs w:val="22"/>
        </w:rPr>
        <w:t> </w:t>
      </w:r>
      <w:r w:rsidRPr="00A251E0">
        <w:rPr>
          <w:sz w:val="22"/>
          <w:szCs w:val="22"/>
        </w:rPr>
        <w:t xml:space="preserve">Įrengiami buitinių nuotekų stovai. Nuotekų vamzdžiai privedami iki būsimųjų </w:t>
      </w:r>
      <w:proofErr w:type="spellStart"/>
      <w:r w:rsidRPr="00A251E0">
        <w:rPr>
          <w:sz w:val="22"/>
          <w:szCs w:val="22"/>
        </w:rPr>
        <w:t>san</w:t>
      </w:r>
      <w:proofErr w:type="spellEnd"/>
      <w:r w:rsidRPr="00A251E0">
        <w:rPr>
          <w:sz w:val="22"/>
          <w:szCs w:val="22"/>
        </w:rPr>
        <w:t>. mazgų patalpų ir iki virtuvės patalpų. Nuotekų vamzdžių atvedimą ir pajungimą prie prietaisų atlieka Pirkėjas.</w:t>
      </w:r>
    </w:p>
    <w:p w14:paraId="4DC7DC98" w14:textId="77777777" w:rsidR="001F0421" w:rsidRPr="00A251E0" w:rsidRDefault="001F0421" w:rsidP="00A251E0">
      <w:pPr>
        <w:pStyle w:val="NormalWeb"/>
        <w:spacing w:before="0" w:beforeAutospacing="0" w:after="0" w:afterAutospacing="0" w:line="240" w:lineRule="atLeast"/>
        <w:jc w:val="both"/>
        <w:rPr>
          <w:sz w:val="22"/>
          <w:szCs w:val="22"/>
        </w:rPr>
      </w:pPr>
    </w:p>
    <w:p w14:paraId="56DCE033" w14:textId="558167A8" w:rsidR="00875B5E" w:rsidRPr="002C79FE" w:rsidRDefault="008658F1"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E</w:t>
      </w:r>
      <w:r w:rsidR="00875B5E" w:rsidRPr="00A251E0">
        <w:rPr>
          <w:rStyle w:val="Strong"/>
          <w:sz w:val="22"/>
          <w:szCs w:val="22"/>
          <w:bdr w:val="none" w:sz="0" w:space="0" w:color="auto" w:frame="1"/>
        </w:rPr>
        <w:t>lektra.</w:t>
      </w:r>
      <w:r w:rsidR="00875B5E" w:rsidRPr="00A251E0">
        <w:rPr>
          <w:rStyle w:val="apple-converted-space"/>
          <w:sz w:val="22"/>
          <w:szCs w:val="22"/>
        </w:rPr>
        <w:t> </w:t>
      </w:r>
      <w:r w:rsidR="00875B5E" w:rsidRPr="00A251E0">
        <w:rPr>
          <w:sz w:val="22"/>
          <w:szCs w:val="22"/>
        </w:rPr>
        <w:t xml:space="preserve">Įrengiama namo bendrojo naudojimo patalpų elektros apskaita. Buto viduje įrengtas elektros skydelis. </w:t>
      </w:r>
      <w:r w:rsidR="00875B5E" w:rsidRPr="002C79FE">
        <w:rPr>
          <w:sz w:val="22"/>
          <w:szCs w:val="22"/>
        </w:rPr>
        <w:t xml:space="preserve">Bute išvedžioti elektros laidai, pastatytos potinkinės paskirstymo ir montažinės dėžutės. Transformatoriai </w:t>
      </w:r>
      <w:proofErr w:type="spellStart"/>
      <w:r w:rsidR="00875B5E" w:rsidRPr="002C79FE">
        <w:rPr>
          <w:sz w:val="22"/>
          <w:szCs w:val="22"/>
        </w:rPr>
        <w:t>halogeniniam</w:t>
      </w:r>
      <w:proofErr w:type="spellEnd"/>
      <w:r w:rsidR="00875B5E" w:rsidRPr="002C79FE">
        <w:rPr>
          <w:sz w:val="22"/>
          <w:szCs w:val="22"/>
        </w:rPr>
        <w:t xml:space="preserve"> apšvietimui, elektriniai gyvatukai, šviestuvai, jungikliai, rozetės, elektrinis grindų šildymas  ir kiti elektriniai prietaisai – neįrengiami.</w:t>
      </w:r>
    </w:p>
    <w:p w14:paraId="02895DC8" w14:textId="77777777" w:rsidR="001F0421" w:rsidRPr="002C79FE" w:rsidRDefault="001F0421" w:rsidP="00A251E0">
      <w:pPr>
        <w:pStyle w:val="NormalWeb"/>
        <w:spacing w:before="0" w:beforeAutospacing="0" w:after="0" w:afterAutospacing="0" w:line="240" w:lineRule="atLeast"/>
        <w:jc w:val="both"/>
        <w:rPr>
          <w:sz w:val="22"/>
          <w:szCs w:val="22"/>
        </w:rPr>
      </w:pPr>
    </w:p>
    <w:p w14:paraId="7291E81B" w14:textId="45DD9B7C" w:rsidR="00875B5E" w:rsidRPr="002C79FE" w:rsidRDefault="00875B5E" w:rsidP="00A251E0">
      <w:pPr>
        <w:pStyle w:val="NormalWeb"/>
        <w:spacing w:before="0" w:beforeAutospacing="0" w:after="0" w:afterAutospacing="0" w:line="240" w:lineRule="atLeast"/>
        <w:jc w:val="both"/>
        <w:rPr>
          <w:sz w:val="22"/>
          <w:szCs w:val="22"/>
        </w:rPr>
      </w:pPr>
      <w:r w:rsidRPr="002C79FE">
        <w:rPr>
          <w:rStyle w:val="Strong"/>
          <w:sz w:val="22"/>
          <w:szCs w:val="22"/>
          <w:bdr w:val="none" w:sz="0" w:space="0" w:color="auto" w:frame="1"/>
        </w:rPr>
        <w:t>Vandentiekis.</w:t>
      </w:r>
      <w:r w:rsidRPr="002C79FE">
        <w:rPr>
          <w:rStyle w:val="apple-converted-space"/>
          <w:sz w:val="22"/>
          <w:szCs w:val="22"/>
        </w:rPr>
        <w:t> </w:t>
      </w:r>
      <w:r w:rsidR="003C396B" w:rsidRPr="002C79FE">
        <w:rPr>
          <w:sz w:val="22"/>
          <w:szCs w:val="22"/>
        </w:rPr>
        <w:t xml:space="preserve">Name </w:t>
      </w:r>
      <w:r w:rsidRPr="002C79FE">
        <w:rPr>
          <w:sz w:val="22"/>
          <w:szCs w:val="22"/>
        </w:rPr>
        <w:t xml:space="preserve">įrengti šalto ir karšto vandentiekio stovai. Vamzdžiai su </w:t>
      </w:r>
      <w:proofErr w:type="spellStart"/>
      <w:r w:rsidRPr="002C79FE">
        <w:rPr>
          <w:sz w:val="22"/>
          <w:szCs w:val="22"/>
        </w:rPr>
        <w:t>aklėmis</w:t>
      </w:r>
      <w:proofErr w:type="spellEnd"/>
      <w:r w:rsidRPr="002C79FE">
        <w:rPr>
          <w:sz w:val="22"/>
          <w:szCs w:val="22"/>
        </w:rPr>
        <w:t xml:space="preserve"> privedami iki virtuvės patalpų, iki numatomų </w:t>
      </w:r>
      <w:proofErr w:type="spellStart"/>
      <w:r w:rsidRPr="002C79FE">
        <w:rPr>
          <w:sz w:val="22"/>
          <w:szCs w:val="22"/>
        </w:rPr>
        <w:t>san</w:t>
      </w:r>
      <w:proofErr w:type="spellEnd"/>
      <w:r w:rsidRPr="002C79FE">
        <w:rPr>
          <w:sz w:val="22"/>
          <w:szCs w:val="22"/>
        </w:rPr>
        <w:t>. mazgo patalpų atvedami karšto ir šalto vandens įvadai. Santechniniai prietaisai nestatomi. Sumontuoti buto šalto ir karšto vandens skaitikliai laiptinėse esančiose kolektorinėse spintose.</w:t>
      </w:r>
    </w:p>
    <w:p w14:paraId="61A2B185" w14:textId="77777777" w:rsidR="00B330CC" w:rsidRPr="002C79FE" w:rsidRDefault="00B330CC" w:rsidP="00A251E0">
      <w:pPr>
        <w:pStyle w:val="NormalWeb"/>
        <w:spacing w:before="0" w:beforeAutospacing="0" w:after="0" w:afterAutospacing="0" w:line="240" w:lineRule="atLeast"/>
        <w:jc w:val="both"/>
        <w:rPr>
          <w:sz w:val="22"/>
          <w:szCs w:val="22"/>
        </w:rPr>
      </w:pPr>
    </w:p>
    <w:p w14:paraId="62823D02" w14:textId="63980B9F" w:rsidR="00875B5E" w:rsidRPr="00A251E0" w:rsidRDefault="00875B5E" w:rsidP="00A251E0">
      <w:pPr>
        <w:pStyle w:val="NormalWeb"/>
        <w:spacing w:before="0" w:beforeAutospacing="0" w:after="0" w:afterAutospacing="0" w:line="240" w:lineRule="atLeast"/>
        <w:jc w:val="both"/>
        <w:rPr>
          <w:sz w:val="22"/>
          <w:szCs w:val="22"/>
        </w:rPr>
      </w:pPr>
      <w:r w:rsidRPr="002C79FE">
        <w:rPr>
          <w:rStyle w:val="Strong"/>
          <w:sz w:val="22"/>
          <w:szCs w:val="22"/>
          <w:bdr w:val="none" w:sz="0" w:space="0" w:color="auto" w:frame="1"/>
        </w:rPr>
        <w:lastRenderedPageBreak/>
        <w:t>Silpnosios srovės.</w:t>
      </w:r>
      <w:r w:rsidRPr="002C79FE">
        <w:rPr>
          <w:rStyle w:val="apple-converted-space"/>
          <w:sz w:val="22"/>
          <w:szCs w:val="22"/>
        </w:rPr>
        <w:t> </w:t>
      </w:r>
      <w:r w:rsidR="006052BB">
        <w:rPr>
          <w:sz w:val="22"/>
          <w:szCs w:val="22"/>
        </w:rPr>
        <w:t xml:space="preserve">Įrengiama praėjimo kontrolės ir pasikalbėjimo sistema, susieta su lauko varteliais ir laiptinės lauko durimis. </w:t>
      </w:r>
      <w:r w:rsidR="006052BB" w:rsidRPr="002C79FE">
        <w:rPr>
          <w:sz w:val="22"/>
          <w:szCs w:val="22"/>
        </w:rPr>
        <w:t>Kiekviename namo aukšte laiptinėje pastatoma silpnų srovių tinklo komutacinė dėžė</w:t>
      </w:r>
      <w:r w:rsidR="006052BB">
        <w:rPr>
          <w:sz w:val="22"/>
          <w:szCs w:val="22"/>
        </w:rPr>
        <w:t xml:space="preserve">. </w:t>
      </w:r>
      <w:r w:rsidR="006052BB" w:rsidRPr="002C79FE">
        <w:rPr>
          <w:sz w:val="22"/>
          <w:szCs w:val="22"/>
        </w:rPr>
        <w:t>Nuo laiptinės silpnų srovių skirstomosios spintos paklojama kanalizacija įvadiniam kabeliui į butą pratiesti.</w:t>
      </w:r>
      <w:r w:rsidR="006052BB">
        <w:rPr>
          <w:sz w:val="22"/>
          <w:szCs w:val="22"/>
        </w:rPr>
        <w:t xml:space="preserve"> </w:t>
      </w:r>
      <w:r w:rsidR="00B330CC" w:rsidRPr="002C79FE">
        <w:rPr>
          <w:sz w:val="22"/>
          <w:szCs w:val="22"/>
        </w:rPr>
        <w:t>Numatyti autonominiai priešgaisrinės signalizacijos davikliai pagal namo projektą.</w:t>
      </w:r>
    </w:p>
    <w:p w14:paraId="36F5A328" w14:textId="77777777" w:rsidR="001F0421" w:rsidRPr="00A251E0" w:rsidRDefault="001F0421" w:rsidP="00A251E0">
      <w:pPr>
        <w:pStyle w:val="NormalWeb"/>
        <w:spacing w:before="0" w:beforeAutospacing="0" w:after="0" w:afterAutospacing="0" w:line="240" w:lineRule="atLeast"/>
        <w:jc w:val="both"/>
        <w:rPr>
          <w:sz w:val="22"/>
          <w:szCs w:val="22"/>
        </w:rPr>
      </w:pPr>
    </w:p>
    <w:p w14:paraId="7ABA0CDC" w14:textId="05EE9114" w:rsidR="001F0421" w:rsidRPr="00A251E0" w:rsidRDefault="001F0421" w:rsidP="00A251E0">
      <w:pPr>
        <w:pStyle w:val="NormalWeb"/>
        <w:spacing w:before="0" w:beforeAutospacing="0" w:after="0" w:afterAutospacing="0" w:line="240" w:lineRule="atLeast"/>
        <w:jc w:val="both"/>
        <w:rPr>
          <w:sz w:val="22"/>
          <w:szCs w:val="22"/>
        </w:rPr>
      </w:pPr>
      <w:r w:rsidRPr="00A251E0">
        <w:rPr>
          <w:b/>
          <w:sz w:val="22"/>
          <w:szCs w:val="22"/>
        </w:rPr>
        <w:t>Dviračių laikymo patalpa.</w:t>
      </w:r>
      <w:r w:rsidRPr="00A251E0">
        <w:rPr>
          <w:sz w:val="22"/>
          <w:szCs w:val="22"/>
        </w:rPr>
        <w:t xml:space="preserve"> Dviračių saugojimo patalpa yra skirta dviračiams laikyti, joje numatytas mechaninis arba natūralus vėdinimas pagal namo projektą. Klientas ją turi naudoti pagal paskirtį, nelaikyti ir nesandėliuoti degių medžiagų, daiktų ir prietaisų. Dviračių saugojimo patalpoms reikalavimai oro temperatūrai, drėgmei nėra reglamentuoti (keliami), oro temperatūra ir drėgmė nėra reguliuojama vėdinimo sistemomis ar kitais būdais.</w:t>
      </w:r>
    </w:p>
    <w:p w14:paraId="1B6F1614" w14:textId="4E8C5B77" w:rsidR="001F0421" w:rsidRPr="00A251E0" w:rsidRDefault="001F0421" w:rsidP="00A251E0">
      <w:pPr>
        <w:pStyle w:val="NormalWeb"/>
        <w:spacing w:before="0" w:beforeAutospacing="0" w:after="0" w:afterAutospacing="0" w:line="240" w:lineRule="atLeast"/>
        <w:jc w:val="both"/>
        <w:rPr>
          <w:sz w:val="22"/>
          <w:szCs w:val="22"/>
        </w:rPr>
      </w:pPr>
    </w:p>
    <w:p w14:paraId="396B5077" w14:textId="77777777" w:rsidR="00875B5E" w:rsidRPr="00A251E0" w:rsidRDefault="00875B5E"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Taip pat bus atlikti šie darbai:</w:t>
      </w:r>
      <w:r w:rsidRPr="00A251E0">
        <w:rPr>
          <w:sz w:val="22"/>
          <w:szCs w:val="22"/>
        </w:rPr>
        <w:t> </w:t>
      </w:r>
    </w:p>
    <w:p w14:paraId="64FABDCB" w14:textId="77777777" w:rsidR="00875B5E" w:rsidRPr="00A251E0" w:rsidRDefault="00875B5E" w:rsidP="00A251E0">
      <w:pPr>
        <w:pStyle w:val="NormalWeb"/>
        <w:spacing w:before="0" w:beforeAutospacing="0" w:after="0" w:afterAutospacing="0" w:line="240" w:lineRule="atLeast"/>
        <w:jc w:val="both"/>
        <w:rPr>
          <w:sz w:val="22"/>
          <w:szCs w:val="22"/>
        </w:rPr>
      </w:pPr>
      <w:r w:rsidRPr="00A251E0">
        <w:rPr>
          <w:sz w:val="22"/>
          <w:szCs w:val="22"/>
        </w:rPr>
        <w:t>1) Laiptinės, liftai. Laiptinių sienos</w:t>
      </w:r>
      <w:r w:rsidR="00083E02" w:rsidRPr="00A251E0">
        <w:rPr>
          <w:sz w:val="22"/>
          <w:szCs w:val="22"/>
        </w:rPr>
        <w:t xml:space="preserve"> </w:t>
      </w:r>
      <w:r w:rsidRPr="00A251E0">
        <w:rPr>
          <w:sz w:val="22"/>
          <w:szCs w:val="22"/>
        </w:rPr>
        <w:t>dažytos</w:t>
      </w:r>
      <w:r w:rsidR="00F43614" w:rsidRPr="00A251E0">
        <w:rPr>
          <w:sz w:val="22"/>
          <w:szCs w:val="22"/>
        </w:rPr>
        <w:t>,</w:t>
      </w:r>
      <w:r w:rsidRPr="00A251E0">
        <w:rPr>
          <w:sz w:val="22"/>
          <w:szCs w:val="22"/>
        </w:rPr>
        <w:t xml:space="preserve"> lubos dažytos, laiptinių aikštelėse – „pakabinamos“ akustinės lubos. Laiptinėse sumontuoti šviestuvai. Laiptai ir laiptų aikštelės dengtos plytelėmis</w:t>
      </w:r>
      <w:r w:rsidR="00CA7E80" w:rsidRPr="00A251E0">
        <w:rPr>
          <w:sz w:val="22"/>
          <w:szCs w:val="22"/>
        </w:rPr>
        <w:t xml:space="preserve"> arba kita apdailine medžiaga</w:t>
      </w:r>
      <w:r w:rsidRPr="00A251E0">
        <w:rPr>
          <w:sz w:val="22"/>
          <w:szCs w:val="22"/>
        </w:rPr>
        <w:t xml:space="preserve">. Turėklai – metaliniai. Įėjimo į laiptinę lauko durys su </w:t>
      </w:r>
      <w:proofErr w:type="spellStart"/>
      <w:r w:rsidRPr="00A251E0">
        <w:rPr>
          <w:sz w:val="22"/>
          <w:szCs w:val="22"/>
        </w:rPr>
        <w:t>telefonspyne</w:t>
      </w:r>
      <w:proofErr w:type="spellEnd"/>
      <w:r w:rsidRPr="00A251E0">
        <w:rPr>
          <w:sz w:val="22"/>
          <w:szCs w:val="22"/>
        </w:rPr>
        <w:t>.  Įrengti liftai.</w:t>
      </w:r>
    </w:p>
    <w:p w14:paraId="0250096A" w14:textId="5E3BE0F6" w:rsidR="000B6E76" w:rsidRPr="00A251E0" w:rsidRDefault="00875B5E" w:rsidP="00A251E0">
      <w:pPr>
        <w:pStyle w:val="NormalWeb"/>
        <w:spacing w:before="0" w:beforeAutospacing="0" w:after="0" w:afterAutospacing="0" w:line="240" w:lineRule="atLeast"/>
        <w:jc w:val="both"/>
        <w:rPr>
          <w:sz w:val="22"/>
          <w:szCs w:val="22"/>
        </w:rPr>
      </w:pPr>
      <w:r w:rsidRPr="00A251E0">
        <w:rPr>
          <w:sz w:val="22"/>
          <w:szCs w:val="22"/>
        </w:rPr>
        <w:t xml:space="preserve">2) </w:t>
      </w:r>
      <w:proofErr w:type="spellStart"/>
      <w:r w:rsidRPr="00A251E0">
        <w:rPr>
          <w:sz w:val="22"/>
          <w:szCs w:val="22"/>
        </w:rPr>
        <w:t>Gerbūvis</w:t>
      </w:r>
      <w:proofErr w:type="spellEnd"/>
      <w:r w:rsidRPr="00A251E0">
        <w:rPr>
          <w:sz w:val="22"/>
          <w:szCs w:val="22"/>
        </w:rPr>
        <w:t>. Daugiabučių namų kvartale įreng</w:t>
      </w:r>
      <w:r w:rsidR="00315F5A" w:rsidRPr="00A251E0">
        <w:rPr>
          <w:sz w:val="22"/>
          <w:szCs w:val="22"/>
        </w:rPr>
        <w:t>iama</w:t>
      </w:r>
      <w:r w:rsidRPr="00A251E0">
        <w:rPr>
          <w:sz w:val="22"/>
          <w:szCs w:val="22"/>
        </w:rPr>
        <w:t xml:space="preserve"> vaikų žaidimo aikštelė, suoliukai, teritorija dalinai aptverta</w:t>
      </w:r>
      <w:r w:rsidR="00315F5A" w:rsidRPr="00A251E0">
        <w:rPr>
          <w:sz w:val="22"/>
          <w:szCs w:val="22"/>
        </w:rPr>
        <w:t xml:space="preserve"> (įrengiama segmentinė tvora tarp pastatų, aptveriamas vidinis kiemas)</w:t>
      </w:r>
      <w:r w:rsidRPr="00A251E0">
        <w:rPr>
          <w:sz w:val="22"/>
          <w:szCs w:val="22"/>
        </w:rPr>
        <w:t xml:space="preserve"> ir apželdinta, pakloti šaligatviai, įrengiamas kiem</w:t>
      </w:r>
      <w:r w:rsidR="000B6E76" w:rsidRPr="00A251E0">
        <w:rPr>
          <w:sz w:val="22"/>
          <w:szCs w:val="22"/>
        </w:rPr>
        <w:t>o</w:t>
      </w:r>
      <w:r w:rsidRPr="00A251E0">
        <w:rPr>
          <w:sz w:val="22"/>
          <w:szCs w:val="22"/>
        </w:rPr>
        <w:t xml:space="preserve"> apšvietimas.</w:t>
      </w:r>
    </w:p>
    <w:p w14:paraId="5385D3DD" w14:textId="15B5A041" w:rsidR="00875B5E" w:rsidRDefault="00875B5E" w:rsidP="00A251E0">
      <w:pPr>
        <w:pStyle w:val="NormalWeb"/>
        <w:spacing w:before="0" w:beforeAutospacing="0" w:after="0" w:afterAutospacing="0" w:line="240" w:lineRule="atLeast"/>
        <w:jc w:val="both"/>
        <w:rPr>
          <w:sz w:val="22"/>
          <w:szCs w:val="22"/>
        </w:rPr>
      </w:pPr>
      <w:r w:rsidRPr="00A251E0">
        <w:rPr>
          <w:rStyle w:val="Strong"/>
          <w:sz w:val="22"/>
          <w:szCs w:val="22"/>
          <w:bdr w:val="none" w:sz="0" w:space="0" w:color="auto" w:frame="1"/>
        </w:rPr>
        <w:t>PASTABA:</w:t>
      </w:r>
      <w:r w:rsidRPr="00A251E0">
        <w:rPr>
          <w:rStyle w:val="apple-converted-space"/>
          <w:sz w:val="22"/>
          <w:szCs w:val="22"/>
        </w:rPr>
        <w:t> </w:t>
      </w:r>
      <w:r w:rsidRPr="00A251E0">
        <w:rPr>
          <w:sz w:val="22"/>
          <w:szCs w:val="22"/>
        </w:rPr>
        <w:t>jeigu šiame priede nenumatytos konkrečios medžiagos ar konkretus darbų atlikimo būdas, statytojas medžiagas bei darbų atlikimo būdą parenka savo nuožiūra. Pasikeitus namo projektui, medžiagos bei darbų atlikimo būdas pakeičiami pagal namo projektą.</w:t>
      </w:r>
    </w:p>
    <w:p w14:paraId="73D19369" w14:textId="4A110D05" w:rsidR="006800ED" w:rsidRDefault="006800ED" w:rsidP="00A251E0">
      <w:pPr>
        <w:pStyle w:val="NormalWeb"/>
        <w:spacing w:before="0" w:beforeAutospacing="0" w:after="0" w:afterAutospacing="0" w:line="240" w:lineRule="atLeast"/>
        <w:jc w:val="both"/>
        <w:rPr>
          <w:sz w:val="22"/>
          <w:szCs w:val="22"/>
        </w:rPr>
      </w:pPr>
    </w:p>
    <w:p w14:paraId="0B2D459F" w14:textId="62D49F34" w:rsidR="006800ED" w:rsidRDefault="006800ED" w:rsidP="00A251E0">
      <w:pPr>
        <w:pStyle w:val="NormalWeb"/>
        <w:spacing w:before="0" w:beforeAutospacing="0" w:after="0" w:afterAutospacing="0" w:line="240" w:lineRule="atLeast"/>
        <w:jc w:val="both"/>
        <w:rPr>
          <w:sz w:val="22"/>
          <w:szCs w:val="22"/>
        </w:rPr>
      </w:pPr>
    </w:p>
    <w:p w14:paraId="6CE9D82C" w14:textId="77777777" w:rsidR="006800ED" w:rsidRDefault="006800ED" w:rsidP="006800ED">
      <w:pPr>
        <w:pStyle w:val="NormalWeb"/>
        <w:spacing w:before="0" w:beforeAutospacing="0" w:after="0" w:afterAutospacing="0" w:line="240" w:lineRule="atLeast"/>
        <w:jc w:val="both"/>
        <w:rPr>
          <w:b/>
          <w:sz w:val="22"/>
          <w:szCs w:val="22"/>
        </w:rPr>
      </w:pPr>
      <w:r>
        <w:rPr>
          <w:b/>
          <w:sz w:val="22"/>
          <w:szCs w:val="22"/>
        </w:rPr>
        <w:t xml:space="preserve">Kareivių g. 2D </w:t>
      </w:r>
      <w:r w:rsidRPr="00DB54DC">
        <w:rPr>
          <w:b/>
          <w:sz w:val="22"/>
          <w:szCs w:val="22"/>
        </w:rPr>
        <w:t xml:space="preserve">dalinės apdailos aprašymas </w:t>
      </w:r>
    </w:p>
    <w:p w14:paraId="62170A7E" w14:textId="77777777" w:rsidR="006800ED" w:rsidRDefault="006800ED" w:rsidP="006800ED">
      <w:pPr>
        <w:pStyle w:val="NormalWeb"/>
        <w:rPr>
          <w:rStyle w:val="Strong"/>
          <w:b w:val="0"/>
        </w:rPr>
      </w:pPr>
      <w:r>
        <w:rPr>
          <w:rStyle w:val="Strong"/>
        </w:rPr>
        <w:t xml:space="preserve">Energinė namo klasė. </w:t>
      </w:r>
      <w:r>
        <w:rPr>
          <w:rStyle w:val="Strong"/>
          <w:b w:val="0"/>
        </w:rPr>
        <w:t>A</w:t>
      </w:r>
    </w:p>
    <w:p w14:paraId="28FA5D04" w14:textId="77777777" w:rsidR="006800ED" w:rsidRPr="00DB54DC" w:rsidRDefault="006800ED" w:rsidP="006800ED">
      <w:pPr>
        <w:pStyle w:val="NormalWeb"/>
        <w:rPr>
          <w:sz w:val="22"/>
          <w:szCs w:val="22"/>
        </w:rPr>
      </w:pPr>
      <w:r w:rsidRPr="00DB54DC">
        <w:rPr>
          <w:rStyle w:val="Strong"/>
          <w:sz w:val="22"/>
          <w:szCs w:val="22"/>
          <w:bdr w:val="none" w:sz="0" w:space="0" w:color="auto" w:frame="1"/>
        </w:rPr>
        <w:t>Laikančios konstrukcijos.</w:t>
      </w:r>
      <w:r w:rsidRPr="00DB54DC">
        <w:rPr>
          <w:rStyle w:val="apple-converted-space"/>
          <w:sz w:val="22"/>
          <w:szCs w:val="22"/>
        </w:rPr>
        <w:t> </w:t>
      </w:r>
      <w:r w:rsidRPr="00DB54DC">
        <w:rPr>
          <w:sz w:val="22"/>
          <w:szCs w:val="22"/>
        </w:rPr>
        <w:t>Namo laikančios konstrukcijos – surenkamos gelžbetonio konstrukcijos ir monolitinės konstrukcijos, surenkamos g/b perdangos plokštės.</w:t>
      </w:r>
    </w:p>
    <w:p w14:paraId="27CF22BE"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Išorės sienos, fasadai.</w:t>
      </w:r>
      <w:r w:rsidRPr="00DB54DC">
        <w:rPr>
          <w:rStyle w:val="apple-converted-space"/>
          <w:sz w:val="22"/>
          <w:szCs w:val="22"/>
        </w:rPr>
        <w:t> </w:t>
      </w:r>
      <w:r w:rsidRPr="00DB54DC">
        <w:rPr>
          <w:sz w:val="22"/>
          <w:szCs w:val="22"/>
        </w:rPr>
        <w:t xml:space="preserve">Išorinės sienos projektuojamos gelžbetoninės </w:t>
      </w:r>
      <w:proofErr w:type="spellStart"/>
      <w:r w:rsidRPr="00DB54DC">
        <w:rPr>
          <w:sz w:val="22"/>
          <w:szCs w:val="22"/>
        </w:rPr>
        <w:t>trisluoksnės</w:t>
      </w:r>
      <w:proofErr w:type="spellEnd"/>
      <w:r w:rsidRPr="00DB54DC">
        <w:rPr>
          <w:sz w:val="22"/>
          <w:szCs w:val="22"/>
        </w:rPr>
        <w:t xml:space="preserve"> surenkamos konstrukcijos su termoizoliacine plokšte (</w:t>
      </w:r>
      <w:proofErr w:type="spellStart"/>
      <w:r w:rsidRPr="00DB54DC">
        <w:rPr>
          <w:sz w:val="22"/>
          <w:szCs w:val="22"/>
        </w:rPr>
        <w:t>polistireno</w:t>
      </w:r>
      <w:proofErr w:type="spellEnd"/>
      <w:r w:rsidRPr="00DB54DC">
        <w:rPr>
          <w:sz w:val="22"/>
          <w:szCs w:val="22"/>
        </w:rPr>
        <w:t>), bendras sienos plotis priklausomai nuo aukšto 440-</w:t>
      </w:r>
      <w:r>
        <w:rPr>
          <w:sz w:val="22"/>
          <w:szCs w:val="22"/>
        </w:rPr>
        <w:t>540</w:t>
      </w:r>
      <w:r w:rsidRPr="00DB54DC">
        <w:rPr>
          <w:sz w:val="22"/>
          <w:szCs w:val="22"/>
        </w:rPr>
        <w:t>mm. Fasadų apdaila pagal namo projektą: numatoma dažytas betoninis paviršius.</w:t>
      </w:r>
    </w:p>
    <w:p w14:paraId="5074A704" w14:textId="77777777" w:rsidR="006800ED" w:rsidRPr="00DB54DC" w:rsidRDefault="006800ED" w:rsidP="006800ED">
      <w:pPr>
        <w:pStyle w:val="NormalWeb"/>
        <w:spacing w:before="0" w:beforeAutospacing="0" w:after="0" w:afterAutospacing="0" w:line="240" w:lineRule="atLeast"/>
        <w:jc w:val="both"/>
        <w:rPr>
          <w:sz w:val="22"/>
          <w:szCs w:val="22"/>
        </w:rPr>
      </w:pPr>
    </w:p>
    <w:p w14:paraId="2638360C"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Vidinės sienos ir pertvaros.</w:t>
      </w:r>
      <w:r w:rsidRPr="00DB54DC">
        <w:rPr>
          <w:rStyle w:val="apple-converted-space"/>
          <w:sz w:val="22"/>
          <w:szCs w:val="22"/>
        </w:rPr>
        <w:t> </w:t>
      </w:r>
      <w:r w:rsidRPr="00DB54DC">
        <w:rPr>
          <w:sz w:val="22"/>
          <w:szCs w:val="22"/>
        </w:rPr>
        <w:t xml:space="preserve">Sienos tarp butų surenkamos, </w:t>
      </w:r>
      <w:proofErr w:type="spellStart"/>
      <w:r w:rsidRPr="00DB54DC">
        <w:rPr>
          <w:sz w:val="22"/>
          <w:szCs w:val="22"/>
        </w:rPr>
        <w:t>vienasluoksnės</w:t>
      </w:r>
      <w:proofErr w:type="spellEnd"/>
      <w:r w:rsidRPr="00DB54DC">
        <w:rPr>
          <w:sz w:val="22"/>
          <w:szCs w:val="22"/>
        </w:rPr>
        <w:t xml:space="preserve">  gelžbetoninės </w:t>
      </w:r>
      <w:r>
        <w:rPr>
          <w:sz w:val="22"/>
          <w:szCs w:val="22"/>
        </w:rPr>
        <w:t xml:space="preserve">160 - </w:t>
      </w:r>
      <w:r w:rsidRPr="00DB54DC">
        <w:rPr>
          <w:sz w:val="22"/>
          <w:szCs w:val="22"/>
        </w:rPr>
        <w:t>200mm storio. Vidaus sienų ir lauko sienų vidinės pusės paviršiai – betonas, netinkuotas, neglaistytas, nedažytas. Buto vidinės pertvaros – karkasinės, dviejų sluoksnių gipso kartono plokščių su vidaus užpildo medžiaga. Gipso kartono plokščių paviršius neglaistytas, nedažytas, siūlės ir sujungimai neužtaisyti.</w:t>
      </w:r>
    </w:p>
    <w:p w14:paraId="557E2BEC" w14:textId="77777777" w:rsidR="006800ED" w:rsidRPr="00DB54DC" w:rsidRDefault="006800ED" w:rsidP="006800ED">
      <w:pPr>
        <w:pStyle w:val="NormalWeb"/>
        <w:spacing w:before="0" w:beforeAutospacing="0" w:after="0" w:afterAutospacing="0" w:line="240" w:lineRule="atLeast"/>
        <w:jc w:val="both"/>
        <w:rPr>
          <w:sz w:val="22"/>
          <w:szCs w:val="22"/>
        </w:rPr>
      </w:pPr>
    </w:p>
    <w:p w14:paraId="6467D419"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Perdangos ir lubos.</w:t>
      </w:r>
      <w:r w:rsidRPr="00DB54DC">
        <w:rPr>
          <w:rStyle w:val="apple-converted-space"/>
          <w:sz w:val="22"/>
          <w:szCs w:val="22"/>
        </w:rPr>
        <w:t> </w:t>
      </w:r>
      <w:r w:rsidRPr="00DB54DC">
        <w:rPr>
          <w:sz w:val="22"/>
          <w:szCs w:val="22"/>
        </w:rPr>
        <w:t>Surenkamas g/b perdangos plokštės, lubų paviršius – betonas, nešlifuotas, netinkuotas, neglaistytas, nedažytas, sujungimai (rustai ir kt.) neužtaisyti. Statytojas informuoja, kad surenkamų g/b perdengimo plokščių ir monolitin</w:t>
      </w:r>
      <w:r>
        <w:rPr>
          <w:sz w:val="22"/>
          <w:szCs w:val="22"/>
        </w:rPr>
        <w:t>i</w:t>
      </w:r>
      <w:r w:rsidRPr="00DB54DC">
        <w:rPr>
          <w:sz w:val="22"/>
          <w:szCs w:val="22"/>
        </w:rPr>
        <w:t>o g/b lubos gali turėti įlinkį leistiną pagal STR 2.05.05:2005 „Betoninių ir gelžbetoninių konstrukcijų projektavimas“.</w:t>
      </w:r>
    </w:p>
    <w:p w14:paraId="7E40BB57" w14:textId="77777777" w:rsidR="006800ED" w:rsidRPr="00DB54DC" w:rsidRDefault="006800ED" w:rsidP="006800ED">
      <w:pPr>
        <w:pStyle w:val="NormalWeb"/>
        <w:spacing w:before="0" w:beforeAutospacing="0" w:after="0" w:afterAutospacing="0" w:line="240" w:lineRule="atLeast"/>
        <w:jc w:val="both"/>
        <w:rPr>
          <w:sz w:val="22"/>
          <w:szCs w:val="22"/>
        </w:rPr>
      </w:pPr>
    </w:p>
    <w:p w14:paraId="145FE6E7"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Stogas.</w:t>
      </w:r>
      <w:r w:rsidRPr="00DB54DC">
        <w:rPr>
          <w:sz w:val="22"/>
          <w:szCs w:val="22"/>
        </w:rPr>
        <w:t>  Sutapdintas (plokščias), apšiltintas</w:t>
      </w:r>
      <w:r>
        <w:rPr>
          <w:sz w:val="22"/>
          <w:szCs w:val="22"/>
        </w:rPr>
        <w:t xml:space="preserve"> vadovaujantis statybinių norminių aktų reikalavimais</w:t>
      </w:r>
      <w:r w:rsidRPr="00DB54DC">
        <w:rPr>
          <w:sz w:val="22"/>
          <w:szCs w:val="22"/>
        </w:rPr>
        <w:t>.</w:t>
      </w:r>
      <w:r>
        <w:rPr>
          <w:sz w:val="22"/>
          <w:szCs w:val="22"/>
        </w:rPr>
        <w:t xml:space="preserve"> Stogo danga ruloninė su vidine lietaus nutekėjimo sistema. </w:t>
      </w:r>
    </w:p>
    <w:p w14:paraId="3E29EDC8" w14:textId="77777777" w:rsidR="006800ED" w:rsidRPr="00DB54DC" w:rsidRDefault="006800ED" w:rsidP="006800ED">
      <w:pPr>
        <w:pStyle w:val="NormalWeb"/>
        <w:spacing w:before="0" w:beforeAutospacing="0" w:after="0" w:afterAutospacing="0" w:line="240" w:lineRule="atLeast"/>
        <w:jc w:val="both"/>
        <w:rPr>
          <w:sz w:val="22"/>
          <w:szCs w:val="22"/>
        </w:rPr>
      </w:pPr>
    </w:p>
    <w:p w14:paraId="6993DE88"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Langai ir palangės.</w:t>
      </w:r>
      <w:r w:rsidRPr="00DB54DC">
        <w:rPr>
          <w:rStyle w:val="apple-converted-space"/>
          <w:sz w:val="22"/>
          <w:szCs w:val="22"/>
        </w:rPr>
        <w:t> </w:t>
      </w:r>
      <w:r w:rsidRPr="00DB54DC">
        <w:rPr>
          <w:sz w:val="22"/>
          <w:szCs w:val="22"/>
        </w:rPr>
        <w:t xml:space="preserve">Butuose plastikinių </w:t>
      </w:r>
      <w:r>
        <w:rPr>
          <w:sz w:val="22"/>
          <w:szCs w:val="22"/>
        </w:rPr>
        <w:t xml:space="preserve">rėmų langai su trijų stiklų, </w:t>
      </w:r>
      <w:r w:rsidRPr="00DB54DC">
        <w:rPr>
          <w:sz w:val="22"/>
          <w:szCs w:val="22"/>
        </w:rPr>
        <w:t xml:space="preserve">dviejų kamerų stiklo paketu su </w:t>
      </w:r>
      <w:proofErr w:type="spellStart"/>
      <w:r w:rsidRPr="00DB54DC">
        <w:rPr>
          <w:sz w:val="22"/>
          <w:szCs w:val="22"/>
        </w:rPr>
        <w:t>selektyviniu</w:t>
      </w:r>
      <w:proofErr w:type="spellEnd"/>
      <w:r w:rsidRPr="00DB54DC">
        <w:rPr>
          <w:sz w:val="22"/>
          <w:szCs w:val="22"/>
        </w:rPr>
        <w:t xml:space="preserve"> stiklu. </w:t>
      </w:r>
      <w:r>
        <w:rPr>
          <w:sz w:val="22"/>
          <w:szCs w:val="22"/>
        </w:rPr>
        <w:t xml:space="preserve">Bent vienas langas kambaryje varstomas trimis kryptimis. </w:t>
      </w:r>
      <w:r w:rsidRPr="00DB54DC">
        <w:rPr>
          <w:sz w:val="22"/>
          <w:szCs w:val="22"/>
        </w:rPr>
        <w:t>Vid</w:t>
      </w:r>
      <w:r>
        <w:rPr>
          <w:sz w:val="22"/>
          <w:szCs w:val="22"/>
        </w:rPr>
        <w:t>au</w:t>
      </w:r>
      <w:r w:rsidRPr="00DB54DC">
        <w:rPr>
          <w:sz w:val="22"/>
          <w:szCs w:val="22"/>
        </w:rPr>
        <w:t>s palangės ne</w:t>
      </w:r>
      <w:r>
        <w:rPr>
          <w:sz w:val="22"/>
          <w:szCs w:val="22"/>
        </w:rPr>
        <w:t>montuojam</w:t>
      </w:r>
      <w:r w:rsidRPr="00DB54DC">
        <w:rPr>
          <w:sz w:val="22"/>
          <w:szCs w:val="22"/>
        </w:rPr>
        <w:t>os.</w:t>
      </w:r>
      <w:r>
        <w:rPr>
          <w:sz w:val="22"/>
          <w:szCs w:val="22"/>
        </w:rPr>
        <w:t xml:space="preserve"> </w:t>
      </w:r>
      <w:proofErr w:type="spellStart"/>
      <w:r>
        <w:rPr>
          <w:sz w:val="22"/>
          <w:szCs w:val="22"/>
        </w:rPr>
        <w:t>Angokraščiai</w:t>
      </w:r>
      <w:proofErr w:type="spellEnd"/>
      <w:r>
        <w:rPr>
          <w:sz w:val="22"/>
          <w:szCs w:val="22"/>
        </w:rPr>
        <w:t xml:space="preserve"> nešiltinami, netinkuojami.</w:t>
      </w:r>
    </w:p>
    <w:p w14:paraId="68CCEF2E" w14:textId="77777777" w:rsidR="006800ED" w:rsidRPr="00DB54DC" w:rsidRDefault="006800ED" w:rsidP="006800ED">
      <w:pPr>
        <w:pStyle w:val="NormalWeb"/>
        <w:spacing w:before="0" w:beforeAutospacing="0" w:after="0" w:afterAutospacing="0" w:line="240" w:lineRule="atLeast"/>
        <w:jc w:val="both"/>
        <w:rPr>
          <w:sz w:val="22"/>
          <w:szCs w:val="22"/>
        </w:rPr>
      </w:pPr>
    </w:p>
    <w:p w14:paraId="1900A782"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Durys.</w:t>
      </w:r>
      <w:r w:rsidRPr="00DB54DC">
        <w:rPr>
          <w:rStyle w:val="apple-converted-space"/>
          <w:sz w:val="22"/>
          <w:szCs w:val="22"/>
        </w:rPr>
        <w:t> </w:t>
      </w:r>
      <w:r w:rsidRPr="00DB54DC">
        <w:rPr>
          <w:sz w:val="22"/>
          <w:szCs w:val="22"/>
        </w:rPr>
        <w:t>Įėjimo į butą durys „šarvo“ tipo</w:t>
      </w:r>
      <w:r>
        <w:rPr>
          <w:sz w:val="22"/>
          <w:szCs w:val="22"/>
        </w:rPr>
        <w:t>, daugiasluoksnės</w:t>
      </w:r>
      <w:r w:rsidRPr="00DB54DC">
        <w:rPr>
          <w:sz w:val="22"/>
          <w:szCs w:val="22"/>
        </w:rPr>
        <w:t>. Dvi spynos</w:t>
      </w:r>
      <w:r>
        <w:rPr>
          <w:sz w:val="22"/>
          <w:szCs w:val="22"/>
        </w:rPr>
        <w:t>, nerūdijančio plieno slenkstis, angos apvadai</w:t>
      </w:r>
      <w:r w:rsidRPr="00DB54DC">
        <w:rPr>
          <w:sz w:val="22"/>
          <w:szCs w:val="22"/>
        </w:rPr>
        <w:t xml:space="preserve"> ir </w:t>
      </w:r>
      <w:proofErr w:type="spellStart"/>
      <w:r>
        <w:rPr>
          <w:sz w:val="22"/>
          <w:szCs w:val="22"/>
        </w:rPr>
        <w:t>plačiakampė</w:t>
      </w:r>
      <w:proofErr w:type="spellEnd"/>
      <w:r>
        <w:rPr>
          <w:sz w:val="22"/>
          <w:szCs w:val="22"/>
        </w:rPr>
        <w:t xml:space="preserve"> </w:t>
      </w:r>
      <w:r w:rsidRPr="00DB54DC">
        <w:rPr>
          <w:sz w:val="22"/>
          <w:szCs w:val="22"/>
        </w:rPr>
        <w:t>„akutė“. Vidinės buto durys bei staktos neįrengtos.</w:t>
      </w:r>
      <w:r>
        <w:rPr>
          <w:sz w:val="22"/>
          <w:szCs w:val="22"/>
        </w:rPr>
        <w:t xml:space="preserve"> Durų </w:t>
      </w:r>
      <w:proofErr w:type="spellStart"/>
      <w:r>
        <w:rPr>
          <w:sz w:val="22"/>
          <w:szCs w:val="22"/>
        </w:rPr>
        <w:t>angokraštis</w:t>
      </w:r>
      <w:proofErr w:type="spellEnd"/>
      <w:r>
        <w:rPr>
          <w:sz w:val="22"/>
          <w:szCs w:val="22"/>
        </w:rPr>
        <w:t xml:space="preserve"> netinkuojamas.</w:t>
      </w:r>
    </w:p>
    <w:p w14:paraId="4926DA00" w14:textId="77777777" w:rsidR="006800ED" w:rsidRPr="00DB54DC" w:rsidRDefault="006800ED" w:rsidP="006800ED">
      <w:pPr>
        <w:pStyle w:val="NormalWeb"/>
        <w:spacing w:before="0" w:beforeAutospacing="0" w:after="0" w:afterAutospacing="0" w:line="240" w:lineRule="atLeast"/>
        <w:jc w:val="both"/>
        <w:rPr>
          <w:sz w:val="22"/>
          <w:szCs w:val="22"/>
        </w:rPr>
      </w:pPr>
    </w:p>
    <w:p w14:paraId="72861F8B"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Grindys.</w:t>
      </w:r>
      <w:r w:rsidRPr="00DB54DC">
        <w:rPr>
          <w:rStyle w:val="apple-converted-space"/>
          <w:sz w:val="22"/>
          <w:szCs w:val="22"/>
        </w:rPr>
        <w:t> </w:t>
      </w:r>
      <w:r w:rsidRPr="00DB54DC">
        <w:rPr>
          <w:sz w:val="22"/>
          <w:szCs w:val="22"/>
        </w:rPr>
        <w:t xml:space="preserve">Visame buto plote (išskyrus </w:t>
      </w:r>
      <w:proofErr w:type="spellStart"/>
      <w:r w:rsidRPr="00DB54DC">
        <w:rPr>
          <w:sz w:val="22"/>
          <w:szCs w:val="22"/>
        </w:rPr>
        <w:t>san</w:t>
      </w:r>
      <w:proofErr w:type="spellEnd"/>
      <w:r w:rsidRPr="00DB54DC">
        <w:rPr>
          <w:sz w:val="22"/>
          <w:szCs w:val="22"/>
        </w:rPr>
        <w:t>. mazgo patalpoje) įrengtas betoninis išlyginamasis pagrindas. San. mazge bei likusiame buto plote hidroizoliacija neįrengiama.</w:t>
      </w:r>
    </w:p>
    <w:p w14:paraId="1E7506C4" w14:textId="77777777" w:rsidR="006800ED" w:rsidRPr="00DB54DC" w:rsidRDefault="006800ED" w:rsidP="006800ED">
      <w:pPr>
        <w:pStyle w:val="NormalWeb"/>
        <w:spacing w:before="0" w:beforeAutospacing="0" w:after="0" w:afterAutospacing="0" w:line="240" w:lineRule="atLeast"/>
        <w:jc w:val="both"/>
        <w:rPr>
          <w:sz w:val="22"/>
          <w:szCs w:val="22"/>
        </w:rPr>
      </w:pPr>
    </w:p>
    <w:p w14:paraId="0A915D01"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Šildymas.</w:t>
      </w:r>
      <w:r w:rsidRPr="00DB54DC">
        <w:rPr>
          <w:rStyle w:val="apple-converted-space"/>
          <w:sz w:val="22"/>
          <w:szCs w:val="22"/>
        </w:rPr>
        <w:t> </w:t>
      </w:r>
      <w:r w:rsidRPr="00DB54DC">
        <w:rPr>
          <w:sz w:val="22"/>
          <w:szCs w:val="22"/>
        </w:rPr>
        <w:t xml:space="preserve">Šildymo sistema aprūpinta individualaus patalpų temperatūros reguliavimo priemonėmis. Butuose ir laiptinėse įrengiami plieniniai radiatoriai. San. mazge vandeniu šildomas gyvatukas neprojektuojamas ir </w:t>
      </w:r>
      <w:r w:rsidRPr="00DB54DC">
        <w:rPr>
          <w:sz w:val="22"/>
          <w:szCs w:val="22"/>
        </w:rPr>
        <w:lastRenderedPageBreak/>
        <w:t xml:space="preserve">neįrengiamas, tačiau atvesti elektros laidai elektros gyvatukui prijungti. Šilumos apskaita: įrengiami skaitikliai laiptinėse esančiose </w:t>
      </w:r>
      <w:proofErr w:type="spellStart"/>
      <w:r w:rsidRPr="00DB54DC">
        <w:rPr>
          <w:sz w:val="22"/>
          <w:szCs w:val="22"/>
        </w:rPr>
        <w:t>kolektorinėse</w:t>
      </w:r>
      <w:proofErr w:type="spellEnd"/>
      <w:r w:rsidRPr="00DB54DC">
        <w:rPr>
          <w:sz w:val="22"/>
          <w:szCs w:val="22"/>
        </w:rPr>
        <w:t xml:space="preserve"> spintose.</w:t>
      </w:r>
    </w:p>
    <w:p w14:paraId="05A9B400" w14:textId="77777777" w:rsidR="006800ED" w:rsidRPr="00DB54DC" w:rsidRDefault="006800ED" w:rsidP="006800ED">
      <w:pPr>
        <w:pStyle w:val="NormalWeb"/>
        <w:spacing w:before="0" w:beforeAutospacing="0" w:after="0" w:afterAutospacing="0" w:line="240" w:lineRule="atLeast"/>
        <w:jc w:val="both"/>
        <w:rPr>
          <w:sz w:val="22"/>
          <w:szCs w:val="22"/>
        </w:rPr>
      </w:pPr>
    </w:p>
    <w:p w14:paraId="5A6B2629" w14:textId="77777777" w:rsidR="006800ED" w:rsidRPr="006729D6" w:rsidRDefault="006800ED" w:rsidP="006800ED">
      <w:pPr>
        <w:pStyle w:val="NormalWeb"/>
        <w:spacing w:before="0" w:beforeAutospacing="0" w:after="0" w:afterAutospacing="0" w:line="240" w:lineRule="atLeast"/>
        <w:jc w:val="both"/>
        <w:rPr>
          <w:sz w:val="22"/>
          <w:szCs w:val="22"/>
        </w:rPr>
      </w:pPr>
      <w:r w:rsidRPr="006729D6">
        <w:rPr>
          <w:b/>
          <w:bCs/>
          <w:sz w:val="22"/>
          <w:szCs w:val="22"/>
        </w:rPr>
        <w:t>Vėdinimas.</w:t>
      </w:r>
      <w:r w:rsidRPr="006729D6">
        <w:rPr>
          <w:sz w:val="22"/>
          <w:szCs w:val="22"/>
        </w:rPr>
        <w:t xml:space="preserve"> Buto vėdinimas mechaninis. Įrengiami du ortakiai bute: vienas virtuvės zonoje, vienas </w:t>
      </w:r>
      <w:proofErr w:type="spellStart"/>
      <w:r w:rsidRPr="006729D6">
        <w:rPr>
          <w:sz w:val="22"/>
          <w:szCs w:val="22"/>
        </w:rPr>
        <w:t>san</w:t>
      </w:r>
      <w:proofErr w:type="spellEnd"/>
      <w:r w:rsidRPr="006729D6">
        <w:rPr>
          <w:sz w:val="22"/>
          <w:szCs w:val="22"/>
        </w:rPr>
        <w:t>. mazge. Buto vidaus ortakius, ventiliacijos angų groteles, gartraukį įrengti turi pats Pirkėjas, buto pilnos apdailos atlikimo metu. San. mazgo vėdinimas priverstinis, tačiau ventiliatorius su atbulinės traukos sklendėmis įrengti turi pats Pirkėjas, buto pilnos apdailos atlikimo metu. Ventiliacinės grotelės nesudėtos.</w:t>
      </w:r>
    </w:p>
    <w:p w14:paraId="5BA3DBA5" w14:textId="77777777" w:rsidR="006800ED" w:rsidRDefault="006800ED" w:rsidP="006800ED">
      <w:pPr>
        <w:pStyle w:val="NormalWeb"/>
        <w:spacing w:before="0" w:beforeAutospacing="0" w:after="0" w:afterAutospacing="0" w:line="240" w:lineRule="atLeast"/>
        <w:jc w:val="both"/>
        <w:rPr>
          <w:sz w:val="22"/>
          <w:szCs w:val="22"/>
        </w:rPr>
      </w:pPr>
      <w:r>
        <w:rPr>
          <w:sz w:val="22"/>
          <w:szCs w:val="22"/>
        </w:rPr>
        <w:t xml:space="preserve">Butuose virš 45 </w:t>
      </w:r>
      <w:proofErr w:type="spellStart"/>
      <w:r>
        <w:rPr>
          <w:sz w:val="22"/>
          <w:szCs w:val="22"/>
        </w:rPr>
        <w:t>kv.m</w:t>
      </w:r>
      <w:proofErr w:type="spellEnd"/>
      <w:r>
        <w:rPr>
          <w:sz w:val="22"/>
          <w:szCs w:val="22"/>
        </w:rPr>
        <w:t>. ploto numatoma galimybė įsirengti individualius mechaninio vėdinimo įrenginius (</w:t>
      </w:r>
      <w:proofErr w:type="spellStart"/>
      <w:r>
        <w:rPr>
          <w:sz w:val="22"/>
          <w:szCs w:val="22"/>
        </w:rPr>
        <w:t>rekuperatorius</w:t>
      </w:r>
      <w:proofErr w:type="spellEnd"/>
      <w:r>
        <w:rPr>
          <w:sz w:val="22"/>
          <w:szCs w:val="22"/>
        </w:rPr>
        <w:t xml:space="preserve">) – paliekamas oro paėmimo kanalas. Vidaus ortakius, ventiliacijos angų groteles, gartraukį įrengti turi pats Pirkėjas buto pilnos apdailos atlikimo metu. </w:t>
      </w:r>
    </w:p>
    <w:p w14:paraId="382E203C" w14:textId="77777777" w:rsidR="006800ED" w:rsidRPr="00DB54DC" w:rsidRDefault="006800ED" w:rsidP="006800ED">
      <w:pPr>
        <w:pStyle w:val="NormalWeb"/>
        <w:spacing w:before="0" w:beforeAutospacing="0" w:after="0" w:afterAutospacing="0" w:line="240" w:lineRule="atLeast"/>
        <w:jc w:val="both"/>
        <w:rPr>
          <w:sz w:val="22"/>
          <w:szCs w:val="22"/>
        </w:rPr>
      </w:pPr>
    </w:p>
    <w:p w14:paraId="5C9768B9"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Nuotekos.</w:t>
      </w:r>
      <w:r w:rsidRPr="00DB54DC">
        <w:rPr>
          <w:rStyle w:val="apple-converted-space"/>
          <w:sz w:val="22"/>
          <w:szCs w:val="22"/>
        </w:rPr>
        <w:t> </w:t>
      </w:r>
      <w:r w:rsidRPr="00DB54DC">
        <w:rPr>
          <w:sz w:val="22"/>
          <w:szCs w:val="22"/>
        </w:rPr>
        <w:t xml:space="preserve">Įrengiami buitinių nuotekų stovai. Nuotekų vamzdžiai privedami iki būsimųjų </w:t>
      </w:r>
      <w:proofErr w:type="spellStart"/>
      <w:r w:rsidRPr="00DB54DC">
        <w:rPr>
          <w:sz w:val="22"/>
          <w:szCs w:val="22"/>
        </w:rPr>
        <w:t>san</w:t>
      </w:r>
      <w:proofErr w:type="spellEnd"/>
      <w:r w:rsidRPr="00DB54DC">
        <w:rPr>
          <w:sz w:val="22"/>
          <w:szCs w:val="22"/>
        </w:rPr>
        <w:t>. mazgų patalpų ir iki virtuvės patalpų. Nuotekų vamzdžių atvedimą ir pajungimą prie prietaisų atlieka Pirkėjas.</w:t>
      </w:r>
    </w:p>
    <w:p w14:paraId="379973A0" w14:textId="77777777" w:rsidR="006800ED" w:rsidRPr="00DB54DC" w:rsidRDefault="006800ED" w:rsidP="006800ED">
      <w:pPr>
        <w:pStyle w:val="NormalWeb"/>
        <w:spacing w:before="0" w:beforeAutospacing="0" w:after="0" w:afterAutospacing="0" w:line="240" w:lineRule="atLeast"/>
        <w:jc w:val="both"/>
        <w:rPr>
          <w:sz w:val="22"/>
          <w:szCs w:val="22"/>
        </w:rPr>
      </w:pPr>
    </w:p>
    <w:p w14:paraId="14F5829E"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Elektra.</w:t>
      </w:r>
      <w:r w:rsidRPr="00DB54DC">
        <w:rPr>
          <w:rStyle w:val="apple-converted-space"/>
          <w:sz w:val="22"/>
          <w:szCs w:val="22"/>
        </w:rPr>
        <w:t> </w:t>
      </w:r>
      <w:r w:rsidRPr="00D52328">
        <w:rPr>
          <w:sz w:val="22"/>
          <w:szCs w:val="22"/>
        </w:rPr>
        <w:t xml:space="preserve">Įrengiama namo bendrojo naudojimo patalpų elektros apskaita. Buto viduje įrengtas elektros skydelis. Bute išvedžioti elektros laidai, pastatytos potinkinės paskirstymo ir montažinės dėžutės. Transformatoriai </w:t>
      </w:r>
      <w:proofErr w:type="spellStart"/>
      <w:r w:rsidRPr="00D52328">
        <w:rPr>
          <w:sz w:val="22"/>
          <w:szCs w:val="22"/>
        </w:rPr>
        <w:t>halogeniniam</w:t>
      </w:r>
      <w:proofErr w:type="spellEnd"/>
      <w:r w:rsidRPr="00D52328">
        <w:rPr>
          <w:sz w:val="22"/>
          <w:szCs w:val="22"/>
        </w:rPr>
        <w:t xml:space="preserve"> apšvietimui, elektriniai gyvatukai, šviestuvai, jungikliai, rozetės, elektrinis grindų šildymas  ir kiti elektriniai prietaisai – neįrengiami.</w:t>
      </w:r>
    </w:p>
    <w:p w14:paraId="29A0916F" w14:textId="77777777" w:rsidR="006800ED" w:rsidRPr="00DB54DC" w:rsidRDefault="006800ED" w:rsidP="006800ED">
      <w:pPr>
        <w:pStyle w:val="NormalWeb"/>
        <w:spacing w:before="0" w:beforeAutospacing="0" w:after="0" w:afterAutospacing="0" w:line="240" w:lineRule="atLeast"/>
        <w:jc w:val="both"/>
        <w:rPr>
          <w:sz w:val="22"/>
          <w:szCs w:val="22"/>
        </w:rPr>
      </w:pPr>
    </w:p>
    <w:p w14:paraId="0FF82558" w14:textId="77777777" w:rsidR="006800ED" w:rsidRPr="00DB54DC"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Vandentiekis.</w:t>
      </w:r>
      <w:r w:rsidRPr="00DB54DC">
        <w:rPr>
          <w:rStyle w:val="apple-converted-space"/>
          <w:sz w:val="22"/>
          <w:szCs w:val="22"/>
        </w:rPr>
        <w:t> </w:t>
      </w:r>
      <w:r w:rsidRPr="00DB54DC">
        <w:rPr>
          <w:sz w:val="22"/>
          <w:szCs w:val="22"/>
        </w:rPr>
        <w:t xml:space="preserve">Name įrengti šalto ir karšto vandentiekio stovai. Vamzdžiai su </w:t>
      </w:r>
      <w:proofErr w:type="spellStart"/>
      <w:r w:rsidRPr="00DB54DC">
        <w:rPr>
          <w:sz w:val="22"/>
          <w:szCs w:val="22"/>
        </w:rPr>
        <w:t>aklėmis</w:t>
      </w:r>
      <w:proofErr w:type="spellEnd"/>
      <w:r w:rsidRPr="00DB54DC">
        <w:rPr>
          <w:sz w:val="22"/>
          <w:szCs w:val="22"/>
        </w:rPr>
        <w:t xml:space="preserve"> privedami iki virtuvės patalpų, iki numatomų </w:t>
      </w:r>
      <w:proofErr w:type="spellStart"/>
      <w:r w:rsidRPr="00DB54DC">
        <w:rPr>
          <w:sz w:val="22"/>
          <w:szCs w:val="22"/>
        </w:rPr>
        <w:t>san</w:t>
      </w:r>
      <w:proofErr w:type="spellEnd"/>
      <w:r w:rsidRPr="00DB54DC">
        <w:rPr>
          <w:sz w:val="22"/>
          <w:szCs w:val="22"/>
        </w:rPr>
        <w:t xml:space="preserve">. mazgo patalpų atvedami karšto ir šalto vandens įvadai. Santechniniai prietaisai nestatomi. Sumontuoti buto šalto ir karšto vandens skaitikliai laiptinėse esančiose </w:t>
      </w:r>
      <w:proofErr w:type="spellStart"/>
      <w:r w:rsidRPr="00DB54DC">
        <w:rPr>
          <w:sz w:val="22"/>
          <w:szCs w:val="22"/>
        </w:rPr>
        <w:t>kolektorinėse</w:t>
      </w:r>
      <w:proofErr w:type="spellEnd"/>
      <w:r w:rsidRPr="00DB54DC">
        <w:rPr>
          <w:sz w:val="22"/>
          <w:szCs w:val="22"/>
        </w:rPr>
        <w:t xml:space="preserve"> spintose.</w:t>
      </w:r>
      <w:r>
        <w:rPr>
          <w:sz w:val="22"/>
          <w:szCs w:val="22"/>
        </w:rPr>
        <w:br/>
      </w:r>
    </w:p>
    <w:p w14:paraId="3DBD6887" w14:textId="77777777" w:rsidR="006800ED"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Silpnosios srovės.</w:t>
      </w:r>
      <w:r w:rsidRPr="00DB54DC">
        <w:rPr>
          <w:rStyle w:val="apple-converted-space"/>
          <w:sz w:val="22"/>
          <w:szCs w:val="22"/>
        </w:rPr>
        <w:t> </w:t>
      </w:r>
      <w:r w:rsidRPr="00D52328">
        <w:rPr>
          <w:sz w:val="22"/>
          <w:szCs w:val="22"/>
        </w:rPr>
        <w:t>Silpnosios srovės. Įrengiama praėjimo kontrolės ir pasikalbėjimo sistema, susieta su lauko varteliais ir laiptinės lauko durimis. Kiekviename namo aukšte laiptinėje pastatoma silpnų srovių tinklo komutacinė dėžė. Nuo laiptinės silpnų srovių skirstomosios spintos paklojama kanalizacija įvadiniam kabeliui į butą pratiesti. Numatyti autonominiai priešgaisrinės signalizacijos davikliai pagal namo projektą.</w:t>
      </w:r>
    </w:p>
    <w:p w14:paraId="265FC86E" w14:textId="77777777" w:rsidR="006800ED" w:rsidRPr="00A251E0" w:rsidRDefault="006800ED" w:rsidP="006800ED">
      <w:pPr>
        <w:pStyle w:val="NormalWeb"/>
        <w:spacing w:before="0" w:beforeAutospacing="0" w:after="0" w:afterAutospacing="0" w:line="240" w:lineRule="atLeast"/>
        <w:jc w:val="both"/>
        <w:rPr>
          <w:sz w:val="22"/>
          <w:szCs w:val="22"/>
        </w:rPr>
      </w:pPr>
      <w:r>
        <w:rPr>
          <w:sz w:val="22"/>
          <w:szCs w:val="22"/>
        </w:rPr>
        <w:br/>
      </w:r>
      <w:r w:rsidRPr="00A251E0">
        <w:rPr>
          <w:b/>
          <w:sz w:val="22"/>
          <w:szCs w:val="22"/>
        </w:rPr>
        <w:t>Dviračių laikymo patalpa.</w:t>
      </w:r>
      <w:r w:rsidRPr="00A251E0">
        <w:rPr>
          <w:sz w:val="22"/>
          <w:szCs w:val="22"/>
        </w:rPr>
        <w:t xml:space="preserve"> Dviračių saugojimo patalpa yra skirta dviračiams laikyti, joje numatytas mechaninis arba natūralus vėdinimas pagal namo projektą. Klientas ją turi naudoti pagal paskirtį, nelaikyti ir nesandėliuoti degių medžiagų, daiktų ir prietaisų. Dviračių saugojimo patalpoms reikalavimai oro temperatūrai, drėgmei nėra reglamentuoti (keliami), oro temperatūra ir drėgmė nėra reguliuojama vėdinimo sistemomis ar kitais būdais.</w:t>
      </w:r>
    </w:p>
    <w:p w14:paraId="4398DF14" w14:textId="77777777" w:rsidR="006800ED" w:rsidRPr="00DB54DC" w:rsidRDefault="006800ED" w:rsidP="006800ED">
      <w:pPr>
        <w:pStyle w:val="NormalWeb"/>
        <w:spacing w:before="0" w:beforeAutospacing="0" w:after="0" w:afterAutospacing="0" w:line="240" w:lineRule="atLeast"/>
        <w:jc w:val="both"/>
        <w:rPr>
          <w:sz w:val="22"/>
          <w:szCs w:val="22"/>
        </w:rPr>
      </w:pPr>
    </w:p>
    <w:p w14:paraId="5AB2E82B" w14:textId="77777777" w:rsidR="006800ED" w:rsidRPr="00DB54DC"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Taip pat bus atlikti šie darbai:</w:t>
      </w:r>
      <w:r w:rsidRPr="00DB54DC">
        <w:rPr>
          <w:sz w:val="22"/>
          <w:szCs w:val="22"/>
        </w:rPr>
        <w:t> </w:t>
      </w:r>
    </w:p>
    <w:p w14:paraId="1C8194A9" w14:textId="77777777" w:rsidR="006800ED" w:rsidRPr="00DB54DC" w:rsidRDefault="006800ED" w:rsidP="006800ED">
      <w:pPr>
        <w:pStyle w:val="NormalWeb"/>
        <w:spacing w:before="0" w:beforeAutospacing="0" w:after="0" w:afterAutospacing="0" w:line="240" w:lineRule="atLeast"/>
        <w:jc w:val="both"/>
        <w:rPr>
          <w:sz w:val="22"/>
          <w:szCs w:val="22"/>
        </w:rPr>
      </w:pPr>
      <w:r w:rsidRPr="00DB54DC">
        <w:rPr>
          <w:sz w:val="22"/>
          <w:szCs w:val="22"/>
        </w:rPr>
        <w:t xml:space="preserve">1) Laiptinės, liftai. Laiptinių sienos dažytos, lubos dažytos, laiptinių aikštelėse – „pakabinamos“ akustinės lubos. Laiptinėse sumontuoti šviestuvai. Laiptai ir laiptų aikštelės dengtos </w:t>
      </w:r>
      <w:r w:rsidRPr="00E1578F">
        <w:rPr>
          <w:sz w:val="22"/>
          <w:szCs w:val="22"/>
        </w:rPr>
        <w:t>plytelėmis</w:t>
      </w:r>
      <w:r w:rsidRPr="00DB54DC">
        <w:rPr>
          <w:sz w:val="22"/>
          <w:szCs w:val="22"/>
        </w:rPr>
        <w:t xml:space="preserve"> arba kita </w:t>
      </w:r>
      <w:proofErr w:type="spellStart"/>
      <w:r w:rsidRPr="00DB54DC">
        <w:rPr>
          <w:sz w:val="22"/>
          <w:szCs w:val="22"/>
        </w:rPr>
        <w:t>apdailine</w:t>
      </w:r>
      <w:proofErr w:type="spellEnd"/>
      <w:r w:rsidRPr="00DB54DC">
        <w:rPr>
          <w:sz w:val="22"/>
          <w:szCs w:val="22"/>
        </w:rPr>
        <w:t xml:space="preserve"> medžiaga. Turėklai – metaliniai. Įėjimo į laiptinę lauko durys su </w:t>
      </w:r>
      <w:proofErr w:type="spellStart"/>
      <w:r w:rsidRPr="00DB54DC">
        <w:rPr>
          <w:sz w:val="22"/>
          <w:szCs w:val="22"/>
        </w:rPr>
        <w:t>telefonspyne</w:t>
      </w:r>
      <w:proofErr w:type="spellEnd"/>
      <w:r w:rsidRPr="00DB54DC">
        <w:rPr>
          <w:sz w:val="22"/>
          <w:szCs w:val="22"/>
        </w:rPr>
        <w:t>.  Įrengti liftai.</w:t>
      </w:r>
    </w:p>
    <w:p w14:paraId="3230E579" w14:textId="77777777" w:rsidR="006800ED" w:rsidRDefault="006800ED" w:rsidP="006800ED">
      <w:pPr>
        <w:pStyle w:val="NormalWeb"/>
        <w:spacing w:before="0" w:beforeAutospacing="0" w:after="0" w:afterAutospacing="0" w:line="240" w:lineRule="atLeast"/>
        <w:jc w:val="both"/>
        <w:rPr>
          <w:sz w:val="22"/>
          <w:szCs w:val="22"/>
        </w:rPr>
      </w:pPr>
      <w:r w:rsidRPr="00DB54DC">
        <w:rPr>
          <w:sz w:val="22"/>
          <w:szCs w:val="22"/>
        </w:rPr>
        <w:t xml:space="preserve">2) </w:t>
      </w:r>
      <w:proofErr w:type="spellStart"/>
      <w:r w:rsidRPr="00DB54DC">
        <w:rPr>
          <w:sz w:val="22"/>
          <w:szCs w:val="22"/>
        </w:rPr>
        <w:t>Gerbūvis</w:t>
      </w:r>
      <w:proofErr w:type="spellEnd"/>
      <w:r w:rsidRPr="00DB54DC">
        <w:rPr>
          <w:sz w:val="22"/>
          <w:szCs w:val="22"/>
        </w:rPr>
        <w:t>. Daugiabučių namų kvartale įrengta vaikų žaidimo aikštelė, suoliukai, teritorija dalinai aptverta ir apželdinta, pakloti šaligatviai, įrengiamas kiem</w:t>
      </w:r>
      <w:r>
        <w:rPr>
          <w:sz w:val="22"/>
          <w:szCs w:val="22"/>
        </w:rPr>
        <w:t>o</w:t>
      </w:r>
      <w:r w:rsidRPr="00DB54DC">
        <w:rPr>
          <w:sz w:val="22"/>
          <w:szCs w:val="22"/>
        </w:rPr>
        <w:t xml:space="preserve"> apšvietimas.</w:t>
      </w:r>
    </w:p>
    <w:p w14:paraId="18E010C7" w14:textId="77777777" w:rsidR="006800ED" w:rsidRPr="00DB54DC" w:rsidRDefault="006800ED" w:rsidP="006800ED">
      <w:pPr>
        <w:pStyle w:val="NormalWeb"/>
        <w:spacing w:before="0" w:beforeAutospacing="0" w:after="0" w:afterAutospacing="0" w:line="240" w:lineRule="atLeast"/>
        <w:jc w:val="both"/>
        <w:rPr>
          <w:sz w:val="22"/>
          <w:szCs w:val="22"/>
        </w:rPr>
      </w:pPr>
      <w:r w:rsidRPr="00DB54DC">
        <w:rPr>
          <w:rStyle w:val="Strong"/>
          <w:sz w:val="22"/>
          <w:szCs w:val="22"/>
          <w:bdr w:val="none" w:sz="0" w:space="0" w:color="auto" w:frame="1"/>
        </w:rPr>
        <w:t>PASTABA:</w:t>
      </w:r>
      <w:r w:rsidRPr="00DB54DC">
        <w:rPr>
          <w:rStyle w:val="apple-converted-space"/>
          <w:sz w:val="22"/>
          <w:szCs w:val="22"/>
        </w:rPr>
        <w:t> </w:t>
      </w:r>
      <w:r w:rsidRPr="00DB54DC">
        <w:rPr>
          <w:sz w:val="22"/>
          <w:szCs w:val="22"/>
        </w:rPr>
        <w:t>jeigu šiame priede nenumatytos konkrečios medžiagos ar konkretus darbų atlikimo būdas, statytojas medžiagas bei darbų atlikimo būdą parenka savo nuožiūra. Pasikeitus namo projektui, medžiagos bei darbų atlikimo būdas pakeičiami pagal namo projektą.</w:t>
      </w:r>
    </w:p>
    <w:p w14:paraId="11EC81CF" w14:textId="77777777" w:rsidR="006800ED" w:rsidRPr="00A251E0" w:rsidRDefault="006800ED" w:rsidP="00A251E0">
      <w:pPr>
        <w:pStyle w:val="NormalWeb"/>
        <w:spacing w:before="0" w:beforeAutospacing="0" w:after="0" w:afterAutospacing="0" w:line="240" w:lineRule="atLeast"/>
        <w:jc w:val="both"/>
        <w:rPr>
          <w:sz w:val="22"/>
          <w:szCs w:val="22"/>
        </w:rPr>
      </w:pPr>
      <w:bookmarkStart w:id="0" w:name="_GoBack"/>
      <w:bookmarkEnd w:id="0"/>
    </w:p>
    <w:p w14:paraId="501DB382" w14:textId="77777777" w:rsidR="0031054C" w:rsidRPr="00A251E0" w:rsidRDefault="0031054C" w:rsidP="00A251E0">
      <w:pPr>
        <w:jc w:val="both"/>
        <w:rPr>
          <w:rFonts w:ascii="Times New Roman" w:hAnsi="Times New Roman" w:cs="Times New Roman"/>
          <w:color w:val="000000"/>
        </w:rPr>
      </w:pPr>
    </w:p>
    <w:sectPr w:rsidR="0031054C" w:rsidRPr="00A251E0" w:rsidSect="0031054C">
      <w:pgSz w:w="11906" w:h="16838"/>
      <w:pgMar w:top="680" w:right="1134" w:bottom="680"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4DC7"/>
    <w:multiLevelType w:val="hybridMultilevel"/>
    <w:tmpl w:val="EED62480"/>
    <w:lvl w:ilvl="0" w:tplc="422E54B4">
      <w:start w:val="1"/>
      <w:numFmt w:val="decimal"/>
      <w:lvlText w:val="%1."/>
      <w:lvlJc w:val="left"/>
      <w:pPr>
        <w:ind w:left="410" w:hanging="360"/>
      </w:pPr>
    </w:lvl>
    <w:lvl w:ilvl="1" w:tplc="04090019">
      <w:start w:val="1"/>
      <w:numFmt w:val="lowerLetter"/>
      <w:lvlText w:val="%2."/>
      <w:lvlJc w:val="left"/>
      <w:pPr>
        <w:ind w:left="1130" w:hanging="360"/>
      </w:pPr>
    </w:lvl>
    <w:lvl w:ilvl="2" w:tplc="0409001B">
      <w:start w:val="1"/>
      <w:numFmt w:val="lowerRoman"/>
      <w:lvlText w:val="%3."/>
      <w:lvlJc w:val="right"/>
      <w:pPr>
        <w:ind w:left="1850" w:hanging="180"/>
      </w:pPr>
    </w:lvl>
    <w:lvl w:ilvl="3" w:tplc="0409000F">
      <w:start w:val="1"/>
      <w:numFmt w:val="decimal"/>
      <w:lvlText w:val="%4."/>
      <w:lvlJc w:val="left"/>
      <w:pPr>
        <w:ind w:left="2570" w:hanging="360"/>
      </w:pPr>
    </w:lvl>
    <w:lvl w:ilvl="4" w:tplc="04090019">
      <w:start w:val="1"/>
      <w:numFmt w:val="lowerLetter"/>
      <w:lvlText w:val="%5."/>
      <w:lvlJc w:val="left"/>
      <w:pPr>
        <w:ind w:left="3290" w:hanging="360"/>
      </w:pPr>
    </w:lvl>
    <w:lvl w:ilvl="5" w:tplc="0409001B">
      <w:start w:val="1"/>
      <w:numFmt w:val="lowerRoman"/>
      <w:lvlText w:val="%6."/>
      <w:lvlJc w:val="right"/>
      <w:pPr>
        <w:ind w:left="4010" w:hanging="180"/>
      </w:pPr>
    </w:lvl>
    <w:lvl w:ilvl="6" w:tplc="0409000F">
      <w:start w:val="1"/>
      <w:numFmt w:val="decimal"/>
      <w:lvlText w:val="%7."/>
      <w:lvlJc w:val="left"/>
      <w:pPr>
        <w:ind w:left="4730" w:hanging="360"/>
      </w:pPr>
    </w:lvl>
    <w:lvl w:ilvl="7" w:tplc="04090019">
      <w:start w:val="1"/>
      <w:numFmt w:val="lowerLetter"/>
      <w:lvlText w:val="%8."/>
      <w:lvlJc w:val="left"/>
      <w:pPr>
        <w:ind w:left="5450" w:hanging="360"/>
      </w:pPr>
    </w:lvl>
    <w:lvl w:ilvl="8" w:tplc="0409001B">
      <w:start w:val="1"/>
      <w:numFmt w:val="lowerRoman"/>
      <w:lvlText w:val="%9."/>
      <w:lvlJc w:val="right"/>
      <w:pPr>
        <w:ind w:left="61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B7"/>
    <w:rsid w:val="00083E02"/>
    <w:rsid w:val="000B6E76"/>
    <w:rsid w:val="000D5733"/>
    <w:rsid w:val="00105EDC"/>
    <w:rsid w:val="00114832"/>
    <w:rsid w:val="00115E2D"/>
    <w:rsid w:val="001563E9"/>
    <w:rsid w:val="001666AA"/>
    <w:rsid w:val="001B52B0"/>
    <w:rsid w:val="001E307D"/>
    <w:rsid w:val="001E49BD"/>
    <w:rsid w:val="001F0421"/>
    <w:rsid w:val="001F76B7"/>
    <w:rsid w:val="00261232"/>
    <w:rsid w:val="002C79FE"/>
    <w:rsid w:val="0031054C"/>
    <w:rsid w:val="00315F5A"/>
    <w:rsid w:val="003B665B"/>
    <w:rsid w:val="003C396B"/>
    <w:rsid w:val="003E678E"/>
    <w:rsid w:val="003E6E3A"/>
    <w:rsid w:val="004442CC"/>
    <w:rsid w:val="004E3545"/>
    <w:rsid w:val="00545537"/>
    <w:rsid w:val="005833E8"/>
    <w:rsid w:val="00583FB2"/>
    <w:rsid w:val="00590A2D"/>
    <w:rsid w:val="00595D76"/>
    <w:rsid w:val="005A3DC8"/>
    <w:rsid w:val="006052BB"/>
    <w:rsid w:val="006340CD"/>
    <w:rsid w:val="00635ED8"/>
    <w:rsid w:val="00666465"/>
    <w:rsid w:val="006729D6"/>
    <w:rsid w:val="006800ED"/>
    <w:rsid w:val="00687764"/>
    <w:rsid w:val="006F17C0"/>
    <w:rsid w:val="007A28CB"/>
    <w:rsid w:val="008658F1"/>
    <w:rsid w:val="00875B5E"/>
    <w:rsid w:val="008B686A"/>
    <w:rsid w:val="009110E2"/>
    <w:rsid w:val="00941F14"/>
    <w:rsid w:val="009500A6"/>
    <w:rsid w:val="009A4282"/>
    <w:rsid w:val="009E27A6"/>
    <w:rsid w:val="00A06F8C"/>
    <w:rsid w:val="00A213F0"/>
    <w:rsid w:val="00A251E0"/>
    <w:rsid w:val="00A7264A"/>
    <w:rsid w:val="00A845E3"/>
    <w:rsid w:val="00B2567B"/>
    <w:rsid w:val="00B27DAE"/>
    <w:rsid w:val="00B330CC"/>
    <w:rsid w:val="00B40DC5"/>
    <w:rsid w:val="00B527CF"/>
    <w:rsid w:val="00B614D4"/>
    <w:rsid w:val="00B83786"/>
    <w:rsid w:val="00BD0B65"/>
    <w:rsid w:val="00C345D0"/>
    <w:rsid w:val="00C623BB"/>
    <w:rsid w:val="00C76ACB"/>
    <w:rsid w:val="00C863A0"/>
    <w:rsid w:val="00CA7E80"/>
    <w:rsid w:val="00CF67E5"/>
    <w:rsid w:val="00D23E08"/>
    <w:rsid w:val="00D656D6"/>
    <w:rsid w:val="00D8432B"/>
    <w:rsid w:val="00D93C0C"/>
    <w:rsid w:val="00D95686"/>
    <w:rsid w:val="00DA5452"/>
    <w:rsid w:val="00DB54DC"/>
    <w:rsid w:val="00E1578F"/>
    <w:rsid w:val="00E34BA9"/>
    <w:rsid w:val="00E52552"/>
    <w:rsid w:val="00E77E4C"/>
    <w:rsid w:val="00E82B32"/>
    <w:rsid w:val="00E97B2C"/>
    <w:rsid w:val="00EB0DCE"/>
    <w:rsid w:val="00EC5303"/>
    <w:rsid w:val="00EF0829"/>
    <w:rsid w:val="00EF1065"/>
    <w:rsid w:val="00F24D8B"/>
    <w:rsid w:val="00F43614"/>
    <w:rsid w:val="00F971EF"/>
    <w:rsid w:val="00FA49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8ACF"/>
  <w15:docId w15:val="{238FDD57-A662-4BD3-B082-72C67F4D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B5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875B5E"/>
    <w:rPr>
      <w:b/>
      <w:bCs/>
    </w:rPr>
  </w:style>
  <w:style w:type="character" w:customStyle="1" w:styleId="apple-converted-space">
    <w:name w:val="apple-converted-space"/>
    <w:basedOn w:val="DefaultParagraphFont"/>
    <w:rsid w:val="00875B5E"/>
  </w:style>
  <w:style w:type="paragraph" w:styleId="BalloonText">
    <w:name w:val="Balloon Text"/>
    <w:basedOn w:val="Normal"/>
    <w:link w:val="BalloonTextChar"/>
    <w:uiPriority w:val="99"/>
    <w:semiHidden/>
    <w:unhideWhenUsed/>
    <w:rsid w:val="00F4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14"/>
    <w:rPr>
      <w:rFonts w:ascii="Tahoma" w:hAnsi="Tahoma" w:cs="Tahoma"/>
      <w:sz w:val="16"/>
      <w:szCs w:val="16"/>
    </w:rPr>
  </w:style>
  <w:style w:type="paragraph" w:styleId="ListParagraph">
    <w:name w:val="List Paragraph"/>
    <w:basedOn w:val="Normal"/>
    <w:uiPriority w:val="34"/>
    <w:qFormat/>
    <w:rsid w:val="0031054C"/>
    <w:pPr>
      <w:spacing w:after="0" w:line="240" w:lineRule="auto"/>
      <w:ind w:left="720"/>
    </w:pPr>
    <w:rPr>
      <w:rFonts w:ascii="Calibri" w:hAnsi="Calibri" w:cs="Times New Roman"/>
      <w:lang w:val="en-US"/>
    </w:rPr>
  </w:style>
  <w:style w:type="character" w:styleId="CommentReference">
    <w:name w:val="annotation reference"/>
    <w:basedOn w:val="DefaultParagraphFont"/>
    <w:uiPriority w:val="99"/>
    <w:semiHidden/>
    <w:unhideWhenUsed/>
    <w:rsid w:val="00D23E08"/>
    <w:rPr>
      <w:sz w:val="16"/>
      <w:szCs w:val="16"/>
    </w:rPr>
  </w:style>
  <w:style w:type="paragraph" w:styleId="CommentText">
    <w:name w:val="annotation text"/>
    <w:basedOn w:val="Normal"/>
    <w:link w:val="CommentTextChar"/>
    <w:uiPriority w:val="99"/>
    <w:unhideWhenUsed/>
    <w:rsid w:val="00D23E08"/>
    <w:pPr>
      <w:spacing w:line="240" w:lineRule="auto"/>
    </w:pPr>
    <w:rPr>
      <w:sz w:val="20"/>
      <w:szCs w:val="20"/>
    </w:rPr>
  </w:style>
  <w:style w:type="character" w:customStyle="1" w:styleId="CommentTextChar">
    <w:name w:val="Comment Text Char"/>
    <w:basedOn w:val="DefaultParagraphFont"/>
    <w:link w:val="CommentText"/>
    <w:uiPriority w:val="99"/>
    <w:rsid w:val="00D23E08"/>
    <w:rPr>
      <w:sz w:val="20"/>
      <w:szCs w:val="20"/>
    </w:rPr>
  </w:style>
  <w:style w:type="paragraph" w:styleId="CommentSubject">
    <w:name w:val="annotation subject"/>
    <w:basedOn w:val="CommentText"/>
    <w:next w:val="CommentText"/>
    <w:link w:val="CommentSubjectChar"/>
    <w:uiPriority w:val="99"/>
    <w:semiHidden/>
    <w:unhideWhenUsed/>
    <w:rsid w:val="00D23E08"/>
    <w:rPr>
      <w:b/>
      <w:bCs/>
    </w:rPr>
  </w:style>
  <w:style w:type="character" w:customStyle="1" w:styleId="CommentSubjectChar">
    <w:name w:val="Comment Subject Char"/>
    <w:basedOn w:val="CommentTextChar"/>
    <w:link w:val="CommentSubject"/>
    <w:uiPriority w:val="99"/>
    <w:semiHidden/>
    <w:rsid w:val="00D23E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875">
      <w:bodyDiv w:val="1"/>
      <w:marLeft w:val="0"/>
      <w:marRight w:val="0"/>
      <w:marTop w:val="0"/>
      <w:marBottom w:val="0"/>
      <w:divBdr>
        <w:top w:val="none" w:sz="0" w:space="0" w:color="auto"/>
        <w:left w:val="none" w:sz="0" w:space="0" w:color="auto"/>
        <w:bottom w:val="none" w:sz="0" w:space="0" w:color="auto"/>
        <w:right w:val="none" w:sz="0" w:space="0" w:color="auto"/>
      </w:divBdr>
    </w:div>
    <w:div w:id="1306011023">
      <w:bodyDiv w:val="1"/>
      <w:marLeft w:val="0"/>
      <w:marRight w:val="0"/>
      <w:marTop w:val="0"/>
      <w:marBottom w:val="0"/>
      <w:divBdr>
        <w:top w:val="none" w:sz="0" w:space="0" w:color="auto"/>
        <w:left w:val="none" w:sz="0" w:space="0" w:color="auto"/>
        <w:bottom w:val="none" w:sz="0" w:space="0" w:color="auto"/>
        <w:right w:val="none" w:sz="0" w:space="0" w:color="auto"/>
      </w:divBdr>
    </w:div>
    <w:div w:id="1591281257">
      <w:bodyDiv w:val="1"/>
      <w:marLeft w:val="0"/>
      <w:marRight w:val="0"/>
      <w:marTop w:val="0"/>
      <w:marBottom w:val="0"/>
      <w:divBdr>
        <w:top w:val="none" w:sz="0" w:space="0" w:color="auto"/>
        <w:left w:val="none" w:sz="0" w:space="0" w:color="auto"/>
        <w:bottom w:val="none" w:sz="0" w:space="0" w:color="auto"/>
        <w:right w:val="none" w:sz="0" w:space="0" w:color="auto"/>
      </w:divBdr>
    </w:div>
    <w:div w:id="174510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4286A-7331-4EC1-8C88-4771642C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7383</Words>
  <Characters>4209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Kriščiūnaitė</dc:creator>
  <cp:keywords/>
  <dc:description/>
  <cp:lastModifiedBy>Anzelmas Filimanavičius</cp:lastModifiedBy>
  <cp:revision>28</cp:revision>
  <cp:lastPrinted>2019-12-05T08:02:00Z</cp:lastPrinted>
  <dcterms:created xsi:type="dcterms:W3CDTF">2022-01-20T07:22:00Z</dcterms:created>
  <dcterms:modified xsi:type="dcterms:W3CDTF">2022-03-08T08:51:00Z</dcterms:modified>
</cp:coreProperties>
</file>